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C13B" w14:textId="77777777" w:rsidR="005533C6" w:rsidRPr="0025134E" w:rsidRDefault="005533C6" w:rsidP="005533C6">
      <w:pPr>
        <w:pStyle w:val="ConsPlusNormal"/>
        <w:widowControl/>
        <w:tabs>
          <w:tab w:val="left" w:pos="1560"/>
          <w:tab w:val="left" w:pos="2977"/>
        </w:tabs>
        <w:spacing w:line="276" w:lineRule="auto"/>
        <w:ind w:left="5670" w:firstLine="0"/>
        <w:rPr>
          <w:rFonts w:ascii="Times New Roman" w:hAnsi="Times New Roman" w:cs="Times New Roman"/>
          <w:sz w:val="28"/>
          <w:szCs w:val="28"/>
        </w:rPr>
      </w:pPr>
      <w:r>
        <w:rPr>
          <w:rFonts w:ascii="Times New Roman" w:hAnsi="Times New Roman" w:cs="Times New Roman"/>
          <w:sz w:val="28"/>
          <w:szCs w:val="28"/>
        </w:rPr>
        <w:t>УТВЕРЖДЕНА</w:t>
      </w:r>
    </w:p>
    <w:p w14:paraId="330A9F98" w14:textId="77777777" w:rsidR="005533C6" w:rsidRDefault="005533C6" w:rsidP="005533C6">
      <w:pPr>
        <w:pStyle w:val="ConsPlusNormal"/>
        <w:widowControl/>
        <w:spacing w:line="276" w:lineRule="auto"/>
        <w:ind w:left="5670" w:firstLine="0"/>
        <w:rPr>
          <w:rFonts w:ascii="Times New Roman" w:hAnsi="Times New Roman" w:cs="Times New Roman"/>
          <w:color w:val="333333"/>
          <w:sz w:val="28"/>
          <w:szCs w:val="28"/>
          <w:shd w:val="clear" w:color="auto" w:fill="FBFBFB"/>
        </w:rPr>
      </w:pPr>
      <w:r>
        <w:rPr>
          <w:rFonts w:ascii="Times New Roman" w:hAnsi="Times New Roman" w:cs="Times New Roman"/>
          <w:sz w:val="28"/>
          <w:szCs w:val="28"/>
        </w:rPr>
        <w:t>Постановлением</w:t>
      </w:r>
      <w:r w:rsidRPr="0025134E">
        <w:rPr>
          <w:rFonts w:ascii="Times New Roman" w:hAnsi="Times New Roman" w:cs="Times New Roman"/>
          <w:color w:val="333333"/>
          <w:sz w:val="28"/>
          <w:szCs w:val="28"/>
          <w:shd w:val="clear" w:color="auto" w:fill="FBFBFB"/>
        </w:rPr>
        <w:t> </w:t>
      </w:r>
      <w:r>
        <w:rPr>
          <w:rFonts w:ascii="Times New Roman" w:hAnsi="Times New Roman" w:cs="Times New Roman"/>
          <w:color w:val="333333"/>
          <w:sz w:val="28"/>
          <w:szCs w:val="28"/>
          <w:shd w:val="clear" w:color="auto" w:fill="FBFBFB"/>
        </w:rPr>
        <w:t>администрации</w:t>
      </w:r>
    </w:p>
    <w:p w14:paraId="399955AC" w14:textId="77777777" w:rsidR="005533C6" w:rsidRPr="00071AF5" w:rsidRDefault="005533C6" w:rsidP="005533C6">
      <w:pPr>
        <w:pStyle w:val="ConsPlusNormal"/>
        <w:widowControl/>
        <w:spacing w:line="276" w:lineRule="auto"/>
        <w:ind w:left="5670" w:firstLine="0"/>
        <w:rPr>
          <w:rFonts w:ascii="Times New Roman" w:hAnsi="Times New Roman" w:cs="Times New Roman"/>
          <w:color w:val="333333"/>
          <w:sz w:val="28"/>
          <w:szCs w:val="28"/>
          <w:shd w:val="clear" w:color="auto" w:fill="FBFBFB"/>
        </w:rPr>
      </w:pPr>
      <w:r w:rsidRPr="0025134E">
        <w:rPr>
          <w:rFonts w:ascii="Times New Roman" w:hAnsi="Times New Roman" w:cs="Times New Roman"/>
          <w:bCs/>
          <w:color w:val="333333"/>
          <w:sz w:val="28"/>
          <w:szCs w:val="28"/>
          <w:shd w:val="clear" w:color="auto" w:fill="FBFBFB"/>
        </w:rPr>
        <w:t>городского</w:t>
      </w:r>
      <w:r>
        <w:rPr>
          <w:rFonts w:ascii="Times New Roman" w:hAnsi="Times New Roman" w:cs="Times New Roman"/>
          <w:color w:val="333333"/>
          <w:sz w:val="28"/>
          <w:szCs w:val="28"/>
          <w:shd w:val="clear" w:color="auto" w:fill="FBFBFB"/>
        </w:rPr>
        <w:t> округа «</w:t>
      </w:r>
      <w:r>
        <w:rPr>
          <w:rFonts w:ascii="Times New Roman" w:hAnsi="Times New Roman" w:cs="Times New Roman"/>
          <w:bCs/>
          <w:color w:val="333333"/>
          <w:sz w:val="28"/>
          <w:szCs w:val="28"/>
          <w:shd w:val="clear" w:color="auto" w:fill="FBFBFB"/>
        </w:rPr>
        <w:t>г</w:t>
      </w:r>
      <w:r w:rsidRPr="0025134E">
        <w:rPr>
          <w:rFonts w:ascii="Times New Roman" w:hAnsi="Times New Roman" w:cs="Times New Roman"/>
          <w:bCs/>
          <w:color w:val="333333"/>
          <w:sz w:val="28"/>
          <w:szCs w:val="28"/>
          <w:shd w:val="clear" w:color="auto" w:fill="FBFBFB"/>
        </w:rPr>
        <w:t>ород</w:t>
      </w:r>
      <w:r w:rsidRPr="0025134E">
        <w:rPr>
          <w:rFonts w:ascii="Times New Roman" w:hAnsi="Times New Roman" w:cs="Times New Roman"/>
          <w:color w:val="333333"/>
          <w:sz w:val="28"/>
          <w:szCs w:val="28"/>
          <w:shd w:val="clear" w:color="auto" w:fill="FBFBFB"/>
        </w:rPr>
        <w:t> </w:t>
      </w:r>
      <w:r w:rsidRPr="0025134E">
        <w:rPr>
          <w:rFonts w:ascii="Times New Roman" w:hAnsi="Times New Roman" w:cs="Times New Roman"/>
          <w:bCs/>
          <w:color w:val="333333"/>
          <w:sz w:val="28"/>
          <w:szCs w:val="28"/>
          <w:shd w:val="clear" w:color="auto" w:fill="FBFBFB"/>
        </w:rPr>
        <w:t>Дербент</w:t>
      </w:r>
      <w:r w:rsidRPr="00071AF5">
        <w:rPr>
          <w:rFonts w:ascii="Times New Roman" w:hAnsi="Times New Roman" w:cs="Times New Roman"/>
          <w:color w:val="333333"/>
          <w:sz w:val="28"/>
          <w:szCs w:val="28"/>
          <w:shd w:val="clear" w:color="auto" w:fill="FBFBFB"/>
        </w:rPr>
        <w:t>»</w:t>
      </w:r>
    </w:p>
    <w:p w14:paraId="4A787DF4" w14:textId="77777777" w:rsidR="0099747A" w:rsidRPr="008A5A8F" w:rsidRDefault="005533C6" w:rsidP="005533C6">
      <w:pPr>
        <w:pStyle w:val="a3"/>
        <w:spacing w:line="276" w:lineRule="auto"/>
        <w:ind w:left="5670"/>
        <w:rPr>
          <w:rFonts w:ascii="Times New Roman" w:hAnsi="Times New Roman" w:cs="Times New Roman"/>
          <w:sz w:val="28"/>
        </w:rPr>
      </w:pPr>
      <w:proofErr w:type="gramStart"/>
      <w:r w:rsidRPr="005533C6">
        <w:rPr>
          <w:rFonts w:ascii="Times New Roman" w:hAnsi="Times New Roman" w:cs="Times New Roman"/>
          <w:sz w:val="28"/>
        </w:rPr>
        <w:t>от  «</w:t>
      </w:r>
      <w:proofErr w:type="gramEnd"/>
      <w:r w:rsidR="000423DB" w:rsidRPr="008A5A8F">
        <w:rPr>
          <w:rFonts w:ascii="Times New Roman" w:hAnsi="Times New Roman" w:cs="Times New Roman"/>
          <w:sz w:val="28"/>
        </w:rPr>
        <w:t xml:space="preserve">   </w:t>
      </w:r>
      <w:r w:rsidRPr="005533C6">
        <w:rPr>
          <w:rFonts w:ascii="Times New Roman" w:hAnsi="Times New Roman" w:cs="Times New Roman"/>
          <w:sz w:val="28"/>
        </w:rPr>
        <w:t xml:space="preserve">» </w:t>
      </w:r>
      <w:r w:rsidR="0043759E">
        <w:rPr>
          <w:rFonts w:ascii="Times New Roman" w:hAnsi="Times New Roman" w:cs="Times New Roman"/>
          <w:sz w:val="28"/>
        </w:rPr>
        <w:t>декабря</w:t>
      </w:r>
      <w:r w:rsidRPr="005533C6">
        <w:rPr>
          <w:rFonts w:ascii="Times New Roman" w:hAnsi="Times New Roman" w:cs="Times New Roman"/>
          <w:sz w:val="28"/>
        </w:rPr>
        <w:t xml:space="preserve"> </w:t>
      </w:r>
      <w:r w:rsidR="000423DB" w:rsidRPr="008A5A8F">
        <w:rPr>
          <w:rFonts w:ascii="Times New Roman" w:hAnsi="Times New Roman" w:cs="Times New Roman"/>
          <w:sz w:val="28"/>
        </w:rPr>
        <w:t xml:space="preserve">      </w:t>
      </w:r>
      <w:r w:rsidRPr="005533C6">
        <w:rPr>
          <w:rFonts w:ascii="Times New Roman" w:hAnsi="Times New Roman" w:cs="Times New Roman"/>
          <w:sz w:val="28"/>
        </w:rPr>
        <w:t xml:space="preserve"> </w:t>
      </w:r>
      <w:r w:rsidR="000423DB" w:rsidRPr="008A5A8F">
        <w:rPr>
          <w:rFonts w:ascii="Times New Roman" w:hAnsi="Times New Roman" w:cs="Times New Roman"/>
          <w:sz w:val="28"/>
        </w:rPr>
        <w:t xml:space="preserve">  </w:t>
      </w:r>
      <w:r w:rsidRPr="005533C6">
        <w:rPr>
          <w:rFonts w:ascii="Times New Roman" w:hAnsi="Times New Roman" w:cs="Times New Roman"/>
          <w:sz w:val="28"/>
        </w:rPr>
        <w:t>г.</w:t>
      </w:r>
      <w:r>
        <w:rPr>
          <w:rFonts w:ascii="Times New Roman" w:hAnsi="Times New Roman" w:cs="Times New Roman"/>
          <w:sz w:val="28"/>
        </w:rPr>
        <w:t xml:space="preserve">  № </w:t>
      </w:r>
      <w:r w:rsidR="000423DB" w:rsidRPr="008A5A8F">
        <w:rPr>
          <w:rFonts w:ascii="Times New Roman" w:hAnsi="Times New Roman" w:cs="Times New Roman"/>
          <w:sz w:val="28"/>
        </w:rPr>
        <w:t xml:space="preserve">  </w:t>
      </w:r>
    </w:p>
    <w:p w14:paraId="0B84C4A6" w14:textId="77777777" w:rsidR="00E32E9C" w:rsidRDefault="00E32E9C" w:rsidP="0099747A">
      <w:pPr>
        <w:pStyle w:val="a3"/>
        <w:jc w:val="center"/>
        <w:rPr>
          <w:rFonts w:ascii="Times New Roman" w:hAnsi="Times New Roman" w:cs="Times New Roman"/>
          <w:b/>
          <w:sz w:val="28"/>
        </w:rPr>
      </w:pPr>
    </w:p>
    <w:p w14:paraId="7F78C0F5" w14:textId="77777777" w:rsidR="00946503" w:rsidRDefault="00946503" w:rsidP="0099747A">
      <w:pPr>
        <w:pStyle w:val="a3"/>
        <w:jc w:val="center"/>
        <w:rPr>
          <w:rFonts w:ascii="Times New Roman" w:hAnsi="Times New Roman" w:cs="Times New Roman"/>
          <w:b/>
          <w:sz w:val="28"/>
        </w:rPr>
      </w:pPr>
    </w:p>
    <w:p w14:paraId="568F8118" w14:textId="77777777" w:rsidR="006A001C" w:rsidRPr="00415203" w:rsidRDefault="00415203" w:rsidP="0099747A">
      <w:pPr>
        <w:pStyle w:val="a3"/>
        <w:jc w:val="center"/>
        <w:rPr>
          <w:rFonts w:ascii="Times New Roman" w:hAnsi="Times New Roman" w:cs="Times New Roman"/>
          <w:b/>
          <w:sz w:val="28"/>
        </w:rPr>
      </w:pPr>
      <w:r w:rsidRPr="00415203">
        <w:rPr>
          <w:rFonts w:ascii="Times New Roman" w:hAnsi="Times New Roman" w:cs="Times New Roman"/>
          <w:b/>
          <w:sz w:val="28"/>
        </w:rPr>
        <w:t>ПРОГРАММА</w:t>
      </w:r>
    </w:p>
    <w:p w14:paraId="5A586CEE" w14:textId="77777777" w:rsidR="00C5729C" w:rsidRDefault="00415203" w:rsidP="005533C6">
      <w:pPr>
        <w:pStyle w:val="a3"/>
        <w:jc w:val="center"/>
        <w:rPr>
          <w:rFonts w:ascii="Times New Roman" w:hAnsi="Times New Roman" w:cs="Times New Roman"/>
          <w:b/>
          <w:sz w:val="28"/>
        </w:rPr>
      </w:pPr>
      <w:r w:rsidRPr="00415203">
        <w:rPr>
          <w:rFonts w:ascii="Times New Roman" w:hAnsi="Times New Roman" w:cs="Times New Roman"/>
          <w:b/>
          <w:sz w:val="28"/>
        </w:rPr>
        <w:t xml:space="preserve">профилактики рисков причинения вреда (ущерба) охраняемым законом ценностям в рамках осуществления муниципального контроля </w:t>
      </w:r>
      <w:r w:rsidR="00C5729C" w:rsidRPr="00C5729C">
        <w:rPr>
          <w:rFonts w:ascii="Times New Roman" w:hAnsi="Times New Roman" w:cs="Times New Roman"/>
          <w:b/>
          <w:sz w:val="28"/>
        </w:rPr>
        <w:t>за исполнением единой</w:t>
      </w:r>
      <w:r w:rsidR="00B05EA1">
        <w:rPr>
          <w:rFonts w:ascii="Times New Roman" w:hAnsi="Times New Roman" w:cs="Times New Roman"/>
          <w:b/>
          <w:sz w:val="28"/>
        </w:rPr>
        <w:t xml:space="preserve"> теплоснабжающей организацией </w:t>
      </w:r>
      <w:r w:rsidR="00C5729C" w:rsidRPr="00C5729C">
        <w:rPr>
          <w:rFonts w:ascii="Times New Roman" w:hAnsi="Times New Roman" w:cs="Times New Roman"/>
          <w:b/>
          <w:sz w:val="28"/>
        </w:rPr>
        <w:t>обязательств по строительству, реконструкции и (или) модернизации объектов теплоснабжения на территории городского округа</w:t>
      </w:r>
      <w:r w:rsidR="00086B49">
        <w:rPr>
          <w:rFonts w:ascii="Times New Roman" w:hAnsi="Times New Roman" w:cs="Times New Roman"/>
          <w:b/>
          <w:sz w:val="28"/>
        </w:rPr>
        <w:t xml:space="preserve"> «город Дербент»</w:t>
      </w:r>
    </w:p>
    <w:p w14:paraId="0D57BFEE" w14:textId="77777777" w:rsidR="00C5729C" w:rsidRDefault="00C5729C" w:rsidP="0099747A">
      <w:pPr>
        <w:pStyle w:val="a3"/>
        <w:jc w:val="center"/>
        <w:rPr>
          <w:rFonts w:ascii="Times New Roman" w:hAnsi="Times New Roman" w:cs="Times New Roman"/>
          <w:b/>
          <w:sz w:val="28"/>
        </w:rPr>
      </w:pPr>
    </w:p>
    <w:p w14:paraId="7A6ABC4A" w14:textId="77777777" w:rsidR="008A5A8F" w:rsidRPr="008A5A8F" w:rsidRDefault="008A5A8F" w:rsidP="008A5A8F">
      <w:pPr>
        <w:pStyle w:val="a3"/>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      МБУ УЖКХ</w:t>
      </w:r>
      <w:r w:rsidRPr="008A5A8F">
        <w:rPr>
          <w:rFonts w:ascii="Times New Roman" w:hAnsi="Times New Roman" w:cs="Times New Roman"/>
          <w:color w:val="000000"/>
          <w:sz w:val="24"/>
          <w:szCs w:val="24"/>
          <w:shd w:val="clear" w:color="auto" w:fill="FFFFFF"/>
        </w:rPr>
        <w:t xml:space="preserve"> администрации городского округа «город Дербент» информирует, что в соответствии с требованиями постановления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с 1 октября по 1 ноября 2022 года проводится общественное обсуждение проекта программы профилактики рисков причинения вреда (ущерба) охраняемым законом ценностям в сфере</w:t>
      </w:r>
      <w:r>
        <w:rPr>
          <w:rFonts w:ascii="Times New Roman" w:hAnsi="Times New Roman" w:cs="Times New Roman"/>
          <w:color w:val="000000"/>
          <w:sz w:val="24"/>
          <w:szCs w:val="24"/>
          <w:shd w:val="clear" w:color="auto" w:fill="FFFFFF"/>
        </w:rPr>
        <w:t xml:space="preserve"> единой теплоснабжающей организаций обязательства по строительству, реконструкции и (или), модернизации объектов теплоснабжения на территории городского округа «город Дербент»</w:t>
      </w:r>
      <w:r w:rsidRPr="008A5A8F">
        <w:rPr>
          <w:rFonts w:ascii="Times New Roman" w:hAnsi="Times New Roman" w:cs="Times New Roman"/>
          <w:color w:val="000000"/>
          <w:sz w:val="24"/>
          <w:szCs w:val="24"/>
          <w:shd w:val="clear" w:color="auto" w:fill="FFFFFF"/>
        </w:rPr>
        <w:t>.</w:t>
      </w:r>
      <w:r w:rsidRPr="008A5A8F">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8A5A8F">
        <w:rPr>
          <w:rFonts w:ascii="Times New Roman" w:hAnsi="Times New Roman" w:cs="Times New Roman"/>
          <w:color w:val="000000"/>
          <w:sz w:val="24"/>
          <w:szCs w:val="24"/>
          <w:shd w:val="clear" w:color="auto" w:fill="FFFFFF"/>
        </w:rPr>
        <w:t>В целях общественного обсуждения вышеуказанные проекты программ профилактики размещены на официальном сайте городского округа «город Дербент» der</w:t>
      </w:r>
      <w:r>
        <w:rPr>
          <w:rFonts w:ascii="Times New Roman" w:hAnsi="Times New Roman" w:cs="Times New Roman"/>
          <w:color w:val="000000"/>
          <w:sz w:val="24"/>
          <w:szCs w:val="24"/>
          <w:shd w:val="clear" w:color="auto" w:fill="FFFFFF"/>
        </w:rPr>
        <w:t xml:space="preserve">bent.ru Предложения принимаются </w:t>
      </w:r>
      <w:r w:rsidRPr="008A5A8F">
        <w:rPr>
          <w:rFonts w:ascii="Times New Roman" w:hAnsi="Times New Roman" w:cs="Times New Roman"/>
          <w:color w:val="000000"/>
          <w:sz w:val="24"/>
          <w:szCs w:val="24"/>
          <w:shd w:val="clear" w:color="auto" w:fill="FFFFFF"/>
        </w:rPr>
        <w:t>с 01 октября по 01 ноября 2022 года.</w:t>
      </w:r>
      <w:r w:rsidRPr="008A5A8F">
        <w:rPr>
          <w:rFonts w:ascii="Times New Roman" w:hAnsi="Times New Roman" w:cs="Times New Roman"/>
          <w:color w:val="000000"/>
          <w:sz w:val="24"/>
          <w:szCs w:val="24"/>
        </w:rPr>
        <w:br/>
      </w:r>
      <w:r w:rsidRPr="008A5A8F">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8A5A8F">
        <w:rPr>
          <w:rFonts w:ascii="Times New Roman" w:hAnsi="Times New Roman" w:cs="Times New Roman"/>
          <w:color w:val="000000"/>
          <w:sz w:val="24"/>
          <w:szCs w:val="24"/>
          <w:shd w:val="clear" w:color="auto" w:fill="FFFFFF"/>
        </w:rPr>
        <w:t>Способы подачи предложений по итогам рассмотрения: по адресу: Республика Дагестан, город Дербент, улица 345 Дагестанской Стрелковой Дивизии 8г.</w:t>
      </w:r>
      <w:r>
        <w:rPr>
          <w:rFonts w:ascii="Times New Roman" w:hAnsi="Times New Roman" w:cs="Times New Roman"/>
          <w:color w:val="000000"/>
          <w:sz w:val="24"/>
          <w:szCs w:val="24"/>
          <w:shd w:val="clear" w:color="auto" w:fill="FFFFFF"/>
        </w:rPr>
        <w:t xml:space="preserve"> ,</w:t>
      </w:r>
      <w:r w:rsidRPr="008A5A8F">
        <w:rPr>
          <w:rFonts w:ascii="Times New Roman" w:hAnsi="Times New Roman" w:cs="Times New Roman"/>
          <w:color w:val="000000"/>
          <w:sz w:val="24"/>
          <w:szCs w:val="24"/>
          <w:shd w:val="clear" w:color="auto" w:fill="FFFFFF"/>
        </w:rPr>
        <w:t>а также по электронной</w:t>
      </w:r>
      <w:r>
        <w:rPr>
          <w:rFonts w:ascii="Times New Roman" w:hAnsi="Times New Roman" w:cs="Times New Roman"/>
          <w:color w:val="000000"/>
          <w:sz w:val="24"/>
          <w:szCs w:val="24"/>
          <w:shd w:val="clear" w:color="auto" w:fill="FFFFFF"/>
        </w:rPr>
        <w:t xml:space="preserve"> почте </w:t>
      </w:r>
      <w:r>
        <w:rPr>
          <w:rFonts w:ascii="Times New Roman" w:hAnsi="Times New Roman" w:cs="Times New Roman"/>
          <w:color w:val="000000"/>
          <w:sz w:val="24"/>
          <w:szCs w:val="24"/>
          <w:shd w:val="clear" w:color="auto" w:fill="FFFFFF"/>
          <w:lang w:val="en-US"/>
        </w:rPr>
        <w:t>Ugh</w:t>
      </w:r>
      <w:r w:rsidRPr="008A5A8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en-US"/>
        </w:rPr>
        <w:t>d</w:t>
      </w:r>
      <w:r w:rsidRPr="008A5A8F">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lang w:val="en-US"/>
        </w:rPr>
        <w:t>ya</w:t>
      </w:r>
      <w:proofErr w:type="spellEnd"/>
      <w:r w:rsidRPr="008A5A8F">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lang w:val="en-US"/>
        </w:rPr>
        <w:t>ru</w:t>
      </w:r>
      <w:proofErr w:type="spellEnd"/>
      <w:r w:rsidRPr="008A5A8F">
        <w:rPr>
          <w:rFonts w:ascii="Times New Roman" w:hAnsi="Times New Roman" w:cs="Times New Roman"/>
          <w:color w:val="000000"/>
          <w:sz w:val="24"/>
          <w:szCs w:val="24"/>
          <w:shd w:val="clear" w:color="auto" w:fill="FFFFFF"/>
        </w:rPr>
        <w:t>.</w:t>
      </w:r>
    </w:p>
    <w:p w14:paraId="6BC650E0" w14:textId="77777777" w:rsidR="00F921CF" w:rsidRDefault="00F921CF" w:rsidP="0099747A">
      <w:pPr>
        <w:pStyle w:val="a3"/>
        <w:jc w:val="center"/>
        <w:rPr>
          <w:rFonts w:ascii="Times New Roman" w:hAnsi="Times New Roman" w:cs="Times New Roman"/>
          <w:b/>
          <w:sz w:val="28"/>
        </w:rPr>
      </w:pPr>
      <w:r w:rsidRPr="00F921CF">
        <w:rPr>
          <w:rFonts w:ascii="Times New Roman" w:hAnsi="Times New Roman" w:cs="Times New Roman"/>
          <w:b/>
          <w:sz w:val="28"/>
        </w:rPr>
        <w:t xml:space="preserve">1. Общие положения </w:t>
      </w:r>
    </w:p>
    <w:p w14:paraId="32199417" w14:textId="77777777" w:rsidR="00F921CF" w:rsidRPr="00F921CF" w:rsidRDefault="00F921CF" w:rsidP="0099747A">
      <w:pPr>
        <w:pStyle w:val="a3"/>
        <w:jc w:val="center"/>
        <w:rPr>
          <w:rFonts w:ascii="Times New Roman" w:hAnsi="Times New Roman" w:cs="Times New Roman"/>
          <w:b/>
          <w:sz w:val="28"/>
        </w:rPr>
      </w:pPr>
    </w:p>
    <w:p w14:paraId="1A5313CB" w14:textId="77777777" w:rsidR="00196D9D" w:rsidRDefault="00196D9D" w:rsidP="0099747A">
      <w:pPr>
        <w:pStyle w:val="a3"/>
        <w:jc w:val="both"/>
        <w:rPr>
          <w:rFonts w:ascii="Times New Roman" w:hAnsi="Times New Roman" w:cs="Times New Roman"/>
          <w:sz w:val="28"/>
        </w:rPr>
      </w:pPr>
      <w:r>
        <w:rPr>
          <w:rFonts w:ascii="Times New Roman" w:hAnsi="Times New Roman" w:cs="Times New Roman"/>
          <w:sz w:val="28"/>
        </w:rPr>
        <w:tab/>
      </w:r>
      <w:r w:rsidR="00F921CF">
        <w:rPr>
          <w:rFonts w:ascii="Times New Roman" w:hAnsi="Times New Roman" w:cs="Times New Roman"/>
          <w:sz w:val="28"/>
        </w:rPr>
        <w:t xml:space="preserve">1.1. </w:t>
      </w:r>
      <w:r w:rsidR="00813F83" w:rsidRPr="00813F83">
        <w:rPr>
          <w:rFonts w:ascii="Times New Roman" w:hAnsi="Times New Roman" w:cs="Times New Roman"/>
          <w:sz w:val="28"/>
        </w:rPr>
        <w:t xml:space="preserve">Настоящая Программа профилактики рисков причинения вреда (ущерба) охраняемым законом ценностям в сфере муниципального контроля </w:t>
      </w:r>
      <w:r w:rsidR="00C5729C" w:rsidRPr="00C5729C">
        <w:rPr>
          <w:rFonts w:ascii="Times New Roman" w:hAnsi="Times New Roman" w:cs="Times New Roman"/>
          <w:sz w:val="28"/>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00086B49" w:rsidRPr="00086B49">
        <w:rPr>
          <w:rFonts w:ascii="Times New Roman" w:hAnsi="Times New Roman" w:cs="Times New Roman"/>
          <w:sz w:val="28"/>
        </w:rPr>
        <w:t>городского округа «город Дербент»</w:t>
      </w:r>
      <w:r w:rsidR="004355E9">
        <w:rPr>
          <w:rFonts w:ascii="Times New Roman" w:hAnsi="Times New Roman" w:cs="Times New Roman"/>
          <w:sz w:val="28"/>
        </w:rPr>
        <w:t xml:space="preserve"> </w:t>
      </w:r>
      <w:r w:rsidR="00813F83" w:rsidRPr="00813F83">
        <w:rPr>
          <w:rFonts w:ascii="Times New Roman" w:hAnsi="Times New Roman" w:cs="Times New Roman"/>
          <w:sz w:val="28"/>
        </w:rPr>
        <w:t>на 202</w:t>
      </w:r>
      <w:r w:rsidR="000423DB" w:rsidRPr="000423DB">
        <w:rPr>
          <w:rFonts w:ascii="Times New Roman" w:hAnsi="Times New Roman" w:cs="Times New Roman"/>
          <w:sz w:val="28"/>
        </w:rPr>
        <w:t>3</w:t>
      </w:r>
      <w:r w:rsidR="00813F83" w:rsidRPr="00813F83">
        <w:rPr>
          <w:rFonts w:ascii="Times New Roman" w:hAnsi="Times New Roman" w:cs="Times New Roman"/>
          <w:sz w:val="28"/>
        </w:rPr>
        <w:t xml:space="preserve"> год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002B19A2" w14:textId="77777777" w:rsidR="00F921CF" w:rsidRPr="00F921CF" w:rsidRDefault="00F921CF" w:rsidP="00F426AB">
      <w:pPr>
        <w:spacing w:after="0" w:line="240" w:lineRule="auto"/>
        <w:ind w:firstLine="709"/>
        <w:contextualSpacing/>
        <w:jc w:val="both"/>
        <w:rPr>
          <w:rFonts w:ascii="Times New Roman" w:hAnsi="Times New Roman" w:cs="Times New Roman"/>
          <w:sz w:val="28"/>
          <w:szCs w:val="28"/>
        </w:rPr>
      </w:pPr>
      <w:bookmarkStart w:id="0" w:name="sub_1002"/>
      <w:r>
        <w:rPr>
          <w:rFonts w:ascii="Times New Roman" w:hAnsi="Times New Roman" w:cs="Times New Roman"/>
          <w:sz w:val="28"/>
          <w:szCs w:val="28"/>
        </w:rPr>
        <w:t>1.</w:t>
      </w:r>
      <w:r w:rsidRPr="00F921CF">
        <w:rPr>
          <w:rFonts w:ascii="Times New Roman" w:hAnsi="Times New Roman" w:cs="Times New Roman"/>
          <w:sz w:val="28"/>
          <w:szCs w:val="28"/>
        </w:rPr>
        <w:t>2. Программа разработана в соответствии с:</w:t>
      </w:r>
      <w:bookmarkEnd w:id="0"/>
    </w:p>
    <w:p w14:paraId="108308E3" w14:textId="77777777" w:rsidR="00F921CF" w:rsidRDefault="00F921CF" w:rsidP="00F426AB">
      <w:pPr>
        <w:spacing w:after="0" w:line="240" w:lineRule="auto"/>
        <w:ind w:firstLine="709"/>
        <w:contextualSpacing/>
        <w:jc w:val="both"/>
        <w:rPr>
          <w:rFonts w:ascii="Times New Roman" w:hAnsi="Times New Roman" w:cs="Times New Roman"/>
          <w:sz w:val="28"/>
          <w:szCs w:val="28"/>
        </w:rPr>
      </w:pPr>
      <w:r w:rsidRPr="00F921CF">
        <w:rPr>
          <w:rFonts w:ascii="Times New Roman" w:hAnsi="Times New Roman" w:cs="Times New Roman"/>
          <w:sz w:val="28"/>
          <w:szCs w:val="28"/>
        </w:rPr>
        <w:t xml:space="preserve">- Федеральным законом от 31.07.2020 №248-ФЗ «О государственном контроле (надзоре) и муниципальном контроле в Российской </w:t>
      </w:r>
      <w:proofErr w:type="gramStart"/>
      <w:r w:rsidRPr="00F921CF">
        <w:rPr>
          <w:rFonts w:ascii="Times New Roman" w:hAnsi="Times New Roman" w:cs="Times New Roman"/>
          <w:sz w:val="28"/>
          <w:szCs w:val="28"/>
        </w:rPr>
        <w:t>Федерации»</w:t>
      </w:r>
      <w:r w:rsidRPr="00F921CF">
        <w:rPr>
          <w:rFonts w:ascii="yandex-sans" w:eastAsia="Times New Roman" w:hAnsi="yandex-sans"/>
          <w:sz w:val="28"/>
          <w:szCs w:val="28"/>
          <w:lang w:eastAsia="ru-RU"/>
        </w:rPr>
        <w:t>(</w:t>
      </w:r>
      <w:proofErr w:type="gramEnd"/>
      <w:r w:rsidRPr="00F921CF">
        <w:rPr>
          <w:rFonts w:ascii="yandex-sans" w:eastAsia="Times New Roman" w:hAnsi="yandex-sans"/>
          <w:sz w:val="28"/>
          <w:szCs w:val="28"/>
          <w:lang w:eastAsia="ru-RU"/>
        </w:rPr>
        <w:t>далее- Ф</w:t>
      </w:r>
      <w:r w:rsidRPr="00F921CF">
        <w:rPr>
          <w:rFonts w:ascii="Times New Roman" w:hAnsi="Times New Roman" w:cs="Times New Roman"/>
          <w:sz w:val="28"/>
          <w:szCs w:val="28"/>
        </w:rPr>
        <w:t>едеральный закон №248-ФЗ);</w:t>
      </w:r>
    </w:p>
    <w:p w14:paraId="0DF8A650" w14:textId="77777777" w:rsidR="00130570" w:rsidRPr="006E0087" w:rsidRDefault="00130570" w:rsidP="00F426A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Федеральным законом от 31.07.2020 №</w:t>
      </w:r>
      <w:r w:rsidRPr="006E0087">
        <w:rPr>
          <w:rFonts w:ascii="Times New Roman" w:hAnsi="Times New Roman" w:cs="Times New Roman"/>
          <w:sz w:val="28"/>
          <w:szCs w:val="28"/>
        </w:rPr>
        <w:t>247-</w:t>
      </w:r>
      <w:proofErr w:type="gramStart"/>
      <w:r w:rsidRPr="006E0087">
        <w:rPr>
          <w:rFonts w:ascii="Times New Roman" w:hAnsi="Times New Roman" w:cs="Times New Roman"/>
          <w:sz w:val="28"/>
          <w:szCs w:val="28"/>
        </w:rPr>
        <w:t>ФЗ</w:t>
      </w:r>
      <w:r>
        <w:rPr>
          <w:rFonts w:ascii="Times New Roman" w:hAnsi="Times New Roman" w:cs="Times New Roman"/>
          <w:sz w:val="28"/>
          <w:szCs w:val="28"/>
        </w:rPr>
        <w:t>«</w:t>
      </w:r>
      <w:proofErr w:type="gramEnd"/>
      <w:r w:rsidRPr="006E0087">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p>
    <w:p w14:paraId="1711159A" w14:textId="77777777" w:rsidR="00F921CF" w:rsidRPr="00F921CF" w:rsidRDefault="00F921CF" w:rsidP="00F426AB">
      <w:pPr>
        <w:spacing w:after="0" w:line="240" w:lineRule="auto"/>
        <w:ind w:firstLine="709"/>
        <w:contextualSpacing/>
        <w:jc w:val="both"/>
        <w:rPr>
          <w:rFonts w:ascii="Times New Roman" w:hAnsi="Times New Roman" w:cs="Times New Roman"/>
          <w:sz w:val="28"/>
          <w:szCs w:val="28"/>
        </w:rPr>
      </w:pPr>
      <w:r w:rsidRPr="00F921CF">
        <w:rPr>
          <w:rFonts w:ascii="Times New Roman" w:hAnsi="Times New Roman" w:cs="Times New Roman"/>
          <w:sz w:val="28"/>
          <w:szCs w:val="28"/>
        </w:rPr>
        <w:t>-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05766602" w14:textId="77777777" w:rsidR="00F921CF" w:rsidRPr="00F921CF" w:rsidRDefault="00F921CF" w:rsidP="00F426AB">
      <w:pPr>
        <w:spacing w:after="0" w:line="240" w:lineRule="auto"/>
        <w:ind w:firstLine="709"/>
        <w:contextualSpacing/>
        <w:jc w:val="both"/>
        <w:rPr>
          <w:rFonts w:ascii="Times New Roman" w:hAnsi="Times New Roman" w:cs="Times New Roman"/>
          <w:sz w:val="28"/>
          <w:szCs w:val="28"/>
        </w:rPr>
      </w:pPr>
      <w:bookmarkStart w:id="1" w:name="sub_1003"/>
      <w:r>
        <w:rPr>
          <w:rFonts w:ascii="Times New Roman" w:hAnsi="Times New Roman" w:cs="Times New Roman"/>
          <w:sz w:val="28"/>
          <w:szCs w:val="28"/>
        </w:rPr>
        <w:t>1.</w:t>
      </w:r>
      <w:r w:rsidRPr="00F921CF">
        <w:rPr>
          <w:rFonts w:ascii="Times New Roman" w:hAnsi="Times New Roman" w:cs="Times New Roman"/>
          <w:sz w:val="28"/>
          <w:szCs w:val="28"/>
        </w:rPr>
        <w:t xml:space="preserve">3. </w:t>
      </w:r>
      <w:bookmarkStart w:id="2" w:name="sub_1004"/>
      <w:bookmarkEnd w:id="1"/>
      <w:r w:rsidRPr="00F921CF">
        <w:rPr>
          <w:rFonts w:ascii="Times New Roman" w:hAnsi="Times New Roman" w:cs="Times New Roman"/>
          <w:sz w:val="28"/>
          <w:szCs w:val="28"/>
        </w:rPr>
        <w:t>Срок реализации Программы - 202</w:t>
      </w:r>
      <w:r w:rsidR="000423DB" w:rsidRPr="004355E9">
        <w:rPr>
          <w:rFonts w:ascii="Times New Roman" w:hAnsi="Times New Roman" w:cs="Times New Roman"/>
          <w:sz w:val="28"/>
          <w:szCs w:val="28"/>
        </w:rPr>
        <w:t>3</w:t>
      </w:r>
      <w:r w:rsidRPr="00F921CF">
        <w:rPr>
          <w:rFonts w:ascii="Times New Roman" w:hAnsi="Times New Roman" w:cs="Times New Roman"/>
          <w:sz w:val="28"/>
          <w:szCs w:val="28"/>
        </w:rPr>
        <w:t xml:space="preserve"> год</w:t>
      </w:r>
      <w:bookmarkEnd w:id="2"/>
      <w:r w:rsidRPr="00F921CF">
        <w:rPr>
          <w:rFonts w:ascii="Times New Roman" w:hAnsi="Times New Roman" w:cs="Times New Roman"/>
          <w:sz w:val="28"/>
          <w:szCs w:val="28"/>
        </w:rPr>
        <w:t>.</w:t>
      </w:r>
    </w:p>
    <w:p w14:paraId="2A341514" w14:textId="77777777" w:rsidR="00F921CF" w:rsidRDefault="00F921CF" w:rsidP="0099747A">
      <w:pPr>
        <w:pStyle w:val="a3"/>
        <w:jc w:val="both"/>
        <w:rPr>
          <w:rFonts w:ascii="Times New Roman" w:hAnsi="Times New Roman" w:cs="Times New Roman"/>
          <w:sz w:val="28"/>
        </w:rPr>
      </w:pPr>
    </w:p>
    <w:p w14:paraId="2B196EB3" w14:textId="77777777" w:rsidR="00415203" w:rsidRDefault="00F921CF" w:rsidP="00B76D24">
      <w:pPr>
        <w:pStyle w:val="a3"/>
        <w:jc w:val="center"/>
        <w:rPr>
          <w:rFonts w:ascii="Times New Roman" w:hAnsi="Times New Roman" w:cs="Times New Roman"/>
          <w:b/>
          <w:sz w:val="28"/>
        </w:rPr>
      </w:pPr>
      <w:r>
        <w:rPr>
          <w:rFonts w:ascii="Times New Roman" w:hAnsi="Times New Roman" w:cs="Times New Roman"/>
          <w:b/>
          <w:sz w:val="28"/>
        </w:rPr>
        <w:t>2</w:t>
      </w:r>
      <w:r w:rsidR="00415203" w:rsidRPr="00B839B5">
        <w:rPr>
          <w:rFonts w:ascii="Times New Roman" w:hAnsi="Times New Roman" w:cs="Times New Roman"/>
          <w:b/>
          <w:sz w:val="28"/>
        </w:rPr>
        <w:t xml:space="preserve">. </w:t>
      </w:r>
      <w:r w:rsidR="00196D9D" w:rsidRPr="00196D9D">
        <w:rPr>
          <w:rFonts w:ascii="Times New Roman" w:hAnsi="Times New Roman" w:cs="Times New Roman"/>
          <w:b/>
          <w:sz w:val="28"/>
        </w:rPr>
        <w:t>Анализ текущего состояния осуществления муниципального контроля, описание текущего развития профилактической деятельности, характеристика проблем, на решение которых направлена Программа</w:t>
      </w:r>
    </w:p>
    <w:p w14:paraId="09B88B31" w14:textId="77777777" w:rsidR="00F64804" w:rsidRDefault="00F64804" w:rsidP="0099747A">
      <w:pPr>
        <w:pStyle w:val="a3"/>
        <w:jc w:val="center"/>
        <w:rPr>
          <w:rFonts w:ascii="Times New Roman" w:hAnsi="Times New Roman" w:cs="Times New Roman"/>
          <w:b/>
          <w:sz w:val="28"/>
        </w:rPr>
      </w:pPr>
    </w:p>
    <w:p w14:paraId="07C09931" w14:textId="77777777" w:rsidR="00B839B5" w:rsidRDefault="00B839B5" w:rsidP="0099747A">
      <w:pPr>
        <w:pStyle w:val="a3"/>
        <w:jc w:val="both"/>
        <w:rPr>
          <w:rFonts w:ascii="Times New Roman" w:hAnsi="Times New Roman" w:cs="Times New Roman"/>
          <w:sz w:val="28"/>
        </w:rPr>
      </w:pPr>
      <w:r>
        <w:rPr>
          <w:rFonts w:ascii="Times New Roman" w:hAnsi="Times New Roman" w:cs="Times New Roman"/>
          <w:sz w:val="28"/>
        </w:rPr>
        <w:tab/>
      </w:r>
      <w:r w:rsidR="00F921CF">
        <w:rPr>
          <w:rFonts w:ascii="Times New Roman" w:hAnsi="Times New Roman" w:cs="Times New Roman"/>
          <w:sz w:val="28"/>
        </w:rPr>
        <w:t>2.</w:t>
      </w:r>
      <w:proofErr w:type="gramStart"/>
      <w:r w:rsidR="00F921CF">
        <w:rPr>
          <w:rFonts w:ascii="Times New Roman" w:hAnsi="Times New Roman" w:cs="Times New Roman"/>
          <w:sz w:val="28"/>
        </w:rPr>
        <w:t>1.</w:t>
      </w:r>
      <w:r w:rsidR="00CD5EF7" w:rsidRPr="00C5729C">
        <w:rPr>
          <w:rFonts w:ascii="Times New Roman" w:hAnsi="Times New Roman" w:cs="Times New Roman"/>
          <w:sz w:val="28"/>
        </w:rPr>
        <w:t>Муниципальный</w:t>
      </w:r>
      <w:proofErr w:type="gramEnd"/>
      <w:r w:rsidR="00CD5EF7" w:rsidRPr="00C5729C">
        <w:rPr>
          <w:rFonts w:ascii="Times New Roman" w:hAnsi="Times New Roman" w:cs="Times New Roman"/>
          <w:sz w:val="28"/>
        </w:rPr>
        <w:t xml:space="preserve"> </w:t>
      </w:r>
      <w:proofErr w:type="spellStart"/>
      <w:r w:rsidR="00CD5EF7" w:rsidRPr="00C5729C">
        <w:rPr>
          <w:rFonts w:ascii="Times New Roman" w:hAnsi="Times New Roman" w:cs="Times New Roman"/>
          <w:sz w:val="28"/>
        </w:rPr>
        <w:t>контроль</w:t>
      </w:r>
      <w:r w:rsidR="00C5729C" w:rsidRPr="00C5729C">
        <w:rPr>
          <w:rFonts w:ascii="Times New Roman" w:hAnsi="Times New Roman" w:cs="Times New Roman"/>
          <w:sz w:val="28"/>
        </w:rPr>
        <w:t>за</w:t>
      </w:r>
      <w:proofErr w:type="spellEnd"/>
      <w:r w:rsidR="00C5729C" w:rsidRPr="00C5729C">
        <w:rPr>
          <w:rFonts w:ascii="Times New Roman" w:hAnsi="Times New Roman" w:cs="Times New Roman"/>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00813F83">
        <w:rPr>
          <w:rFonts w:ascii="Times New Roman" w:hAnsi="Times New Roman" w:cs="Times New Roman"/>
          <w:sz w:val="28"/>
        </w:rPr>
        <w:t xml:space="preserve">(далее – муниципальный контроль) </w:t>
      </w:r>
      <w:r w:rsidR="00CD5EF7">
        <w:rPr>
          <w:rFonts w:ascii="Times New Roman" w:hAnsi="Times New Roman" w:cs="Times New Roman"/>
          <w:sz w:val="28"/>
        </w:rPr>
        <w:t xml:space="preserve">на территории </w:t>
      </w:r>
      <w:r w:rsidR="00086B49" w:rsidRPr="00CD5EF7">
        <w:rPr>
          <w:rFonts w:ascii="Times New Roman" w:hAnsi="Times New Roman" w:cs="Times New Roman"/>
          <w:sz w:val="28"/>
        </w:rPr>
        <w:t>городского округа</w:t>
      </w:r>
      <w:r w:rsidR="00086B49">
        <w:rPr>
          <w:rFonts w:ascii="Times New Roman" w:hAnsi="Times New Roman" w:cs="Times New Roman"/>
          <w:sz w:val="28"/>
        </w:rPr>
        <w:t xml:space="preserve"> «город Дербент» </w:t>
      </w:r>
      <w:r w:rsidR="00CD5EF7">
        <w:rPr>
          <w:rFonts w:ascii="Times New Roman" w:hAnsi="Times New Roman" w:cs="Times New Roman"/>
          <w:sz w:val="28"/>
        </w:rPr>
        <w:t xml:space="preserve">осуществляется администрацией </w:t>
      </w:r>
      <w:r w:rsidR="00CD5EF7" w:rsidRPr="00CD5EF7">
        <w:rPr>
          <w:rFonts w:ascii="Times New Roman" w:hAnsi="Times New Roman" w:cs="Times New Roman"/>
          <w:sz w:val="28"/>
        </w:rPr>
        <w:t>городского округа</w:t>
      </w:r>
      <w:r w:rsidR="00086B49">
        <w:rPr>
          <w:rFonts w:ascii="Times New Roman" w:hAnsi="Times New Roman" w:cs="Times New Roman"/>
          <w:sz w:val="28"/>
        </w:rPr>
        <w:t xml:space="preserve"> «город Дербент»</w:t>
      </w:r>
      <w:r w:rsidR="00CD5EF7">
        <w:rPr>
          <w:rFonts w:ascii="Times New Roman" w:hAnsi="Times New Roman" w:cs="Times New Roman"/>
          <w:sz w:val="28"/>
        </w:rPr>
        <w:t xml:space="preserve"> (далее – Администрация). Должностными лицами Администрации, уполномоченными на осуществление муниципального контроля</w:t>
      </w:r>
      <w:r w:rsidR="009705FA">
        <w:rPr>
          <w:rFonts w:ascii="Times New Roman" w:hAnsi="Times New Roman" w:cs="Times New Roman"/>
          <w:sz w:val="28"/>
        </w:rPr>
        <w:t>,</w:t>
      </w:r>
      <w:r w:rsidR="00CD5EF7">
        <w:rPr>
          <w:rFonts w:ascii="Times New Roman" w:hAnsi="Times New Roman" w:cs="Times New Roman"/>
          <w:sz w:val="28"/>
        </w:rPr>
        <w:t xml:space="preserve"> являются </w:t>
      </w:r>
      <w:r w:rsidR="0030277E">
        <w:rPr>
          <w:rFonts w:ascii="Times New Roman" w:hAnsi="Times New Roman" w:cs="Times New Roman"/>
          <w:sz w:val="28"/>
        </w:rPr>
        <w:t xml:space="preserve">должностные лица </w:t>
      </w:r>
      <w:r w:rsidR="00D70323" w:rsidRPr="00287492">
        <w:rPr>
          <w:rFonts w:ascii="Times New Roman" w:hAnsi="Times New Roman"/>
          <w:sz w:val="28"/>
          <w:szCs w:val="28"/>
        </w:rPr>
        <w:t>Муниципально</w:t>
      </w:r>
      <w:r w:rsidR="00D70323">
        <w:rPr>
          <w:rFonts w:ascii="Times New Roman" w:hAnsi="Times New Roman"/>
          <w:sz w:val="28"/>
          <w:szCs w:val="28"/>
        </w:rPr>
        <w:t>го</w:t>
      </w:r>
      <w:r w:rsidR="00D70323" w:rsidRPr="00287492">
        <w:rPr>
          <w:rFonts w:ascii="Times New Roman" w:hAnsi="Times New Roman"/>
          <w:sz w:val="28"/>
          <w:szCs w:val="28"/>
        </w:rPr>
        <w:t xml:space="preserve"> бюджетно</w:t>
      </w:r>
      <w:r w:rsidR="00D70323">
        <w:rPr>
          <w:rFonts w:ascii="Times New Roman" w:hAnsi="Times New Roman"/>
          <w:sz w:val="28"/>
          <w:szCs w:val="28"/>
        </w:rPr>
        <w:t>го</w:t>
      </w:r>
      <w:r w:rsidR="00D70323" w:rsidRPr="00287492">
        <w:rPr>
          <w:rFonts w:ascii="Times New Roman" w:hAnsi="Times New Roman"/>
          <w:sz w:val="28"/>
          <w:szCs w:val="28"/>
        </w:rPr>
        <w:t xml:space="preserve"> учреждени</w:t>
      </w:r>
      <w:r w:rsidR="00D70323">
        <w:rPr>
          <w:rFonts w:ascii="Times New Roman" w:hAnsi="Times New Roman"/>
          <w:sz w:val="28"/>
          <w:szCs w:val="28"/>
        </w:rPr>
        <w:t>я</w:t>
      </w:r>
      <w:r w:rsidR="00D70323" w:rsidRPr="00287492">
        <w:rPr>
          <w:rFonts w:ascii="Times New Roman" w:hAnsi="Times New Roman"/>
          <w:sz w:val="28"/>
          <w:szCs w:val="28"/>
        </w:rPr>
        <w:t xml:space="preserve"> «Управление жилищно-коммунального хозяйства» городского округа «город Дербент» (далее – МБУ УЖКХ г. Дербент).</w:t>
      </w:r>
    </w:p>
    <w:p w14:paraId="02C19DBC" w14:textId="77777777" w:rsidR="003B19EB" w:rsidRDefault="00501174" w:rsidP="0099747A">
      <w:pPr>
        <w:pStyle w:val="a3"/>
        <w:jc w:val="both"/>
        <w:rPr>
          <w:rFonts w:ascii="Times New Roman" w:hAnsi="Times New Roman" w:cs="Times New Roman"/>
          <w:sz w:val="28"/>
        </w:rPr>
      </w:pPr>
      <w:r>
        <w:rPr>
          <w:rFonts w:ascii="Times New Roman" w:hAnsi="Times New Roman" w:cs="Times New Roman"/>
          <w:sz w:val="28"/>
        </w:rPr>
        <w:tab/>
      </w:r>
      <w:r w:rsidR="00F921CF">
        <w:rPr>
          <w:rFonts w:ascii="Times New Roman" w:hAnsi="Times New Roman" w:cs="Times New Roman"/>
          <w:sz w:val="28"/>
        </w:rPr>
        <w:t>2.</w:t>
      </w:r>
      <w:proofErr w:type="gramStart"/>
      <w:r w:rsidR="00F921CF">
        <w:rPr>
          <w:rFonts w:ascii="Times New Roman" w:hAnsi="Times New Roman" w:cs="Times New Roman"/>
          <w:sz w:val="28"/>
        </w:rPr>
        <w:t>2.</w:t>
      </w:r>
      <w:r w:rsidR="00196D9D" w:rsidRPr="00196D9D">
        <w:rPr>
          <w:rFonts w:ascii="Times New Roman" w:hAnsi="Times New Roman" w:cs="Times New Roman"/>
          <w:sz w:val="28"/>
        </w:rPr>
        <w:t>Объектами</w:t>
      </w:r>
      <w:proofErr w:type="gramEnd"/>
      <w:r w:rsidR="00196D9D" w:rsidRPr="00196D9D">
        <w:rPr>
          <w:rFonts w:ascii="Times New Roman" w:hAnsi="Times New Roman" w:cs="Times New Roman"/>
          <w:sz w:val="28"/>
        </w:rPr>
        <w:t xml:space="preserve"> муниципального контроля являются</w:t>
      </w:r>
      <w:r w:rsidR="003B19EB">
        <w:rPr>
          <w:rFonts w:ascii="Times New Roman" w:hAnsi="Times New Roman" w:cs="Times New Roman"/>
          <w:sz w:val="28"/>
        </w:rPr>
        <w:t>:</w:t>
      </w:r>
    </w:p>
    <w:p w14:paraId="58CCD9DC" w14:textId="77777777" w:rsidR="005C13A6" w:rsidRDefault="005C13A6" w:rsidP="0099747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rPr>
        <w:tab/>
      </w:r>
      <w:r w:rsidRPr="002E58AD">
        <w:rPr>
          <w:rFonts w:ascii="Times New Roman" w:hAnsi="Times New Roman" w:cs="Times New Roman"/>
          <w:sz w:val="28"/>
          <w:szCs w:val="28"/>
        </w:rPr>
        <w:t xml:space="preserve">а) деятельность, действия (бездействие) </w:t>
      </w:r>
      <w:r w:rsidRPr="001C2B5C">
        <w:rPr>
          <w:rFonts w:ascii="Times New Roman" w:hAnsi="Times New Roman" w:cs="Times New Roman"/>
          <w:sz w:val="28"/>
          <w:szCs w:val="28"/>
        </w:rPr>
        <w:t>единой теплоснабжающей организаци</w:t>
      </w:r>
      <w:r>
        <w:rPr>
          <w:rFonts w:ascii="Times New Roman" w:hAnsi="Times New Roman" w:cs="Times New Roman"/>
          <w:sz w:val="28"/>
          <w:szCs w:val="28"/>
        </w:rPr>
        <w:t>и</w:t>
      </w:r>
      <w:r w:rsidRPr="002E58AD">
        <w:rPr>
          <w:rFonts w:ascii="Times New Roman" w:hAnsi="Times New Roman" w:cs="Times New Roman"/>
          <w:sz w:val="28"/>
          <w:szCs w:val="28"/>
        </w:rPr>
        <w:t xml:space="preserve">, связанные с </w:t>
      </w:r>
      <w:r w:rsidRPr="00314CAC">
        <w:rPr>
          <w:rFonts w:ascii="Times New Roman" w:hAnsi="Times New Roman" w:cs="Times New Roman"/>
          <w:sz w:val="28"/>
          <w:szCs w:val="28"/>
        </w:rPr>
        <w:t>реализаци</w:t>
      </w:r>
      <w:r>
        <w:rPr>
          <w:rFonts w:ascii="Times New Roman" w:hAnsi="Times New Roman" w:cs="Times New Roman"/>
          <w:sz w:val="28"/>
          <w:szCs w:val="28"/>
        </w:rPr>
        <w:t>ей</w:t>
      </w:r>
      <w:r w:rsidRPr="00314CAC">
        <w:rPr>
          <w:rFonts w:ascii="Times New Roman" w:hAnsi="Times New Roman" w:cs="Times New Roman"/>
          <w:sz w:val="28"/>
          <w:szCs w:val="28"/>
        </w:rPr>
        <w:t xml:space="preserve">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w:t>
      </w:r>
      <w:r>
        <w:rPr>
          <w:rFonts w:ascii="Times New Roman" w:hAnsi="Times New Roman" w:cs="Times New Roman"/>
          <w:sz w:val="28"/>
          <w:szCs w:val="28"/>
        </w:rPr>
        <w:t>,</w:t>
      </w:r>
      <w:r w:rsidRPr="00314CAC">
        <w:rPr>
          <w:rFonts w:ascii="Times New Roman" w:hAnsi="Times New Roman" w:cs="Times New Roman"/>
          <w:sz w:val="28"/>
          <w:szCs w:val="28"/>
        </w:rPr>
        <w:t xml:space="preserve"> определенных для </w:t>
      </w:r>
      <w:r>
        <w:rPr>
          <w:rFonts w:ascii="Times New Roman" w:hAnsi="Times New Roman" w:cs="Times New Roman"/>
          <w:sz w:val="28"/>
          <w:szCs w:val="28"/>
        </w:rPr>
        <w:t>него</w:t>
      </w:r>
      <w:r w:rsidRPr="00314CAC">
        <w:rPr>
          <w:rFonts w:ascii="Times New Roman" w:hAnsi="Times New Roman" w:cs="Times New Roman"/>
          <w:sz w:val="28"/>
          <w:szCs w:val="28"/>
        </w:rPr>
        <w:t xml:space="preserve"> в схеме теплоснабжения в соответствии с перечнем и со сроками, которые указаны в схеме теплоснабжения;</w:t>
      </w:r>
    </w:p>
    <w:p w14:paraId="45CEBF57" w14:textId="77777777" w:rsidR="005C13A6" w:rsidRPr="002E58AD" w:rsidRDefault="005C13A6" w:rsidP="0099747A">
      <w:pPr>
        <w:autoSpaceDE w:val="0"/>
        <w:autoSpaceDN w:val="0"/>
        <w:adjustRightInd w:val="0"/>
        <w:spacing w:after="0" w:line="240" w:lineRule="auto"/>
        <w:jc w:val="both"/>
        <w:rPr>
          <w:rFonts w:ascii="Times New Roman" w:hAnsi="Times New Roman" w:cs="Times New Roman"/>
          <w:sz w:val="28"/>
          <w:szCs w:val="28"/>
        </w:rPr>
      </w:pPr>
      <w:r w:rsidRPr="002E58AD">
        <w:rPr>
          <w:rFonts w:ascii="Times New Roman" w:hAnsi="Times New Roman" w:cs="Times New Roman"/>
          <w:sz w:val="28"/>
          <w:szCs w:val="28"/>
        </w:rPr>
        <w:tab/>
        <w:t xml:space="preserve">б) </w:t>
      </w:r>
      <w:r>
        <w:rPr>
          <w:rFonts w:ascii="Times New Roman" w:hAnsi="Times New Roman" w:cs="Times New Roman"/>
          <w:sz w:val="28"/>
          <w:szCs w:val="28"/>
        </w:rPr>
        <w:t>з</w:t>
      </w:r>
      <w:r w:rsidRPr="00314CAC">
        <w:rPr>
          <w:rFonts w:ascii="Times New Roman" w:hAnsi="Times New Roman" w:cs="Times New Roman"/>
          <w:sz w:val="28"/>
          <w:szCs w:val="28"/>
        </w:rPr>
        <w:t>дания, помещения, сооружения, линейные объекты,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источники тепловой энергии с наибольшей рабочей тепловой мощностью и (или) тепловые сети с наибольшей емкостью в границах зоны деятельности единой теплоснабжающей организации и другие объекты, которыми она владеет на праве собственности или ином законном основании</w:t>
      </w:r>
      <w:r w:rsidRPr="002E58AD">
        <w:rPr>
          <w:rFonts w:ascii="Times New Roman" w:hAnsi="Times New Roman" w:cs="Times New Roman"/>
          <w:sz w:val="28"/>
          <w:szCs w:val="28"/>
        </w:rPr>
        <w:t>(далее - производственные объекты).</w:t>
      </w:r>
    </w:p>
    <w:p w14:paraId="278F4519" w14:textId="77777777" w:rsidR="00196D9D" w:rsidRDefault="00196D9D" w:rsidP="0099747A">
      <w:pPr>
        <w:pStyle w:val="a3"/>
        <w:jc w:val="both"/>
        <w:rPr>
          <w:rFonts w:ascii="Times New Roman" w:hAnsi="Times New Roman" w:cs="Times New Roman"/>
          <w:sz w:val="28"/>
        </w:rPr>
      </w:pPr>
      <w:r w:rsidRPr="00196D9D">
        <w:rPr>
          <w:rFonts w:ascii="Times New Roman" w:hAnsi="Times New Roman" w:cs="Times New Roman"/>
          <w:sz w:val="28"/>
        </w:rPr>
        <w:tab/>
      </w:r>
      <w:r w:rsidR="00F921CF">
        <w:rPr>
          <w:rFonts w:ascii="Times New Roman" w:hAnsi="Times New Roman" w:cs="Times New Roman"/>
          <w:sz w:val="28"/>
        </w:rPr>
        <w:t xml:space="preserve">2.3. </w:t>
      </w:r>
      <w:r w:rsidRPr="00196D9D">
        <w:rPr>
          <w:rFonts w:ascii="Times New Roman" w:hAnsi="Times New Roman" w:cs="Times New Roman"/>
          <w:sz w:val="28"/>
        </w:rPr>
        <w:t>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14:paraId="3E5A976A" w14:textId="77777777" w:rsidR="005C13A6" w:rsidRDefault="005C13A6" w:rsidP="0099747A">
      <w:pPr>
        <w:pStyle w:val="a3"/>
        <w:jc w:val="both"/>
        <w:rPr>
          <w:rFonts w:ascii="Times New Roman" w:hAnsi="Times New Roman" w:cs="Times New Roman"/>
          <w:sz w:val="28"/>
        </w:rPr>
      </w:pPr>
      <w:r>
        <w:rPr>
          <w:rFonts w:ascii="Times New Roman" w:hAnsi="Times New Roman" w:cs="Times New Roman"/>
          <w:sz w:val="28"/>
        </w:rPr>
        <w:tab/>
      </w:r>
      <w:r w:rsidR="00F921CF">
        <w:rPr>
          <w:rFonts w:ascii="Times New Roman" w:hAnsi="Times New Roman" w:cs="Times New Roman"/>
          <w:sz w:val="28"/>
        </w:rPr>
        <w:t xml:space="preserve">2.4. </w:t>
      </w:r>
      <w:r w:rsidRPr="005C13A6">
        <w:rPr>
          <w:rFonts w:ascii="Times New Roman" w:hAnsi="Times New Roman" w:cs="Times New Roman"/>
          <w:sz w:val="28"/>
        </w:rPr>
        <w:t xml:space="preserve">Фактически на территории </w:t>
      </w:r>
      <w:r w:rsidR="00086B49" w:rsidRPr="00CD5EF7">
        <w:rPr>
          <w:rFonts w:ascii="Times New Roman" w:hAnsi="Times New Roman" w:cs="Times New Roman"/>
          <w:sz w:val="28"/>
        </w:rPr>
        <w:t>городского округа</w:t>
      </w:r>
      <w:r w:rsidR="00086B49">
        <w:rPr>
          <w:rFonts w:ascii="Times New Roman" w:hAnsi="Times New Roman" w:cs="Times New Roman"/>
          <w:sz w:val="28"/>
        </w:rPr>
        <w:t xml:space="preserve"> «город Дербент» </w:t>
      </w:r>
      <w:r w:rsidRPr="005C13A6">
        <w:rPr>
          <w:rFonts w:ascii="Times New Roman" w:hAnsi="Times New Roman" w:cs="Times New Roman"/>
          <w:sz w:val="28"/>
        </w:rPr>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системно не осуществлялся.</w:t>
      </w:r>
    </w:p>
    <w:p w14:paraId="346F945A" w14:textId="77777777" w:rsidR="00BF5731" w:rsidRDefault="005C13A6" w:rsidP="0099747A">
      <w:pPr>
        <w:pStyle w:val="a3"/>
        <w:jc w:val="both"/>
        <w:rPr>
          <w:rFonts w:ascii="Times New Roman" w:hAnsi="Times New Roman" w:cs="Times New Roman"/>
          <w:sz w:val="28"/>
        </w:rPr>
      </w:pPr>
      <w:r>
        <w:rPr>
          <w:rFonts w:ascii="Times New Roman" w:hAnsi="Times New Roman" w:cs="Times New Roman"/>
          <w:sz w:val="28"/>
        </w:rPr>
        <w:lastRenderedPageBreak/>
        <w:tab/>
      </w:r>
      <w:r w:rsidR="005E24FF">
        <w:rPr>
          <w:rFonts w:ascii="Times New Roman" w:hAnsi="Times New Roman" w:cs="Times New Roman"/>
          <w:sz w:val="28"/>
        </w:rPr>
        <w:t>Постановлением а</w:t>
      </w:r>
      <w:r w:rsidRPr="00E32E9C">
        <w:rPr>
          <w:rFonts w:ascii="Times New Roman" w:hAnsi="Times New Roman" w:cs="Times New Roman"/>
          <w:sz w:val="28"/>
        </w:rPr>
        <w:t>дминистраци</w:t>
      </w:r>
      <w:r w:rsidR="005E24FF">
        <w:rPr>
          <w:rFonts w:ascii="Times New Roman" w:hAnsi="Times New Roman" w:cs="Times New Roman"/>
          <w:sz w:val="28"/>
        </w:rPr>
        <w:t>и</w:t>
      </w:r>
      <w:r w:rsidR="008A5A8F" w:rsidRPr="008A5A8F">
        <w:rPr>
          <w:rFonts w:ascii="Times New Roman" w:hAnsi="Times New Roman" w:cs="Times New Roman"/>
          <w:sz w:val="28"/>
        </w:rPr>
        <w:t xml:space="preserve"> </w:t>
      </w:r>
      <w:r w:rsidR="00086B49" w:rsidRPr="00E32E9C">
        <w:rPr>
          <w:rFonts w:ascii="Times New Roman" w:hAnsi="Times New Roman" w:cs="Times New Roman"/>
          <w:sz w:val="28"/>
        </w:rPr>
        <w:t>городского округа «город Дербент»</w:t>
      </w:r>
      <w:r w:rsidR="00E24091">
        <w:rPr>
          <w:rFonts w:ascii="Times New Roman" w:hAnsi="Times New Roman" w:cs="Times New Roman"/>
          <w:sz w:val="28"/>
        </w:rPr>
        <w:t xml:space="preserve"> от 18.12.2013 г. № 178</w:t>
      </w:r>
      <w:r w:rsidRPr="00E32E9C">
        <w:rPr>
          <w:rFonts w:ascii="Times New Roman" w:hAnsi="Times New Roman" w:cs="Times New Roman"/>
          <w:sz w:val="28"/>
        </w:rPr>
        <w:t xml:space="preserve">статус единой теплоснабжающей организации </w:t>
      </w:r>
      <w:r w:rsidR="000902F1">
        <w:rPr>
          <w:rFonts w:ascii="Times New Roman" w:hAnsi="Times New Roman" w:cs="Times New Roman"/>
          <w:sz w:val="28"/>
        </w:rPr>
        <w:t xml:space="preserve">на территории </w:t>
      </w:r>
      <w:r w:rsidR="000902F1" w:rsidRPr="00E32E9C">
        <w:rPr>
          <w:rFonts w:ascii="Times New Roman" w:hAnsi="Times New Roman" w:cs="Times New Roman"/>
          <w:sz w:val="28"/>
        </w:rPr>
        <w:t xml:space="preserve">городского округа «город </w:t>
      </w:r>
      <w:proofErr w:type="spellStart"/>
      <w:proofErr w:type="gramStart"/>
      <w:r w:rsidR="000902F1" w:rsidRPr="00E32E9C">
        <w:rPr>
          <w:rFonts w:ascii="Times New Roman" w:hAnsi="Times New Roman" w:cs="Times New Roman"/>
          <w:sz w:val="28"/>
        </w:rPr>
        <w:t>Дербент»</w:t>
      </w:r>
      <w:r w:rsidRPr="00E32E9C">
        <w:rPr>
          <w:rFonts w:ascii="Times New Roman" w:hAnsi="Times New Roman" w:cs="Times New Roman"/>
          <w:sz w:val="28"/>
        </w:rPr>
        <w:t>присвоен</w:t>
      </w:r>
      <w:proofErr w:type="spellEnd"/>
      <w:proofErr w:type="gramEnd"/>
      <w:r w:rsidRPr="00E32E9C">
        <w:rPr>
          <w:rFonts w:ascii="Times New Roman" w:hAnsi="Times New Roman" w:cs="Times New Roman"/>
          <w:sz w:val="28"/>
        </w:rPr>
        <w:t xml:space="preserve"> </w:t>
      </w:r>
      <w:r w:rsidR="00086B49" w:rsidRPr="00E32E9C">
        <w:rPr>
          <w:rFonts w:ascii="Times New Roman" w:hAnsi="Times New Roman" w:cs="Times New Roman"/>
          <w:sz w:val="28"/>
        </w:rPr>
        <w:t>ООО</w:t>
      </w:r>
      <w:r w:rsidRPr="00E32E9C">
        <w:rPr>
          <w:rFonts w:ascii="Times New Roman" w:hAnsi="Times New Roman" w:cs="Times New Roman"/>
          <w:sz w:val="28"/>
        </w:rPr>
        <w:t xml:space="preserve"> «</w:t>
      </w:r>
      <w:proofErr w:type="spellStart"/>
      <w:r w:rsidR="00086B49" w:rsidRPr="00E32E9C">
        <w:rPr>
          <w:rFonts w:ascii="Times New Roman" w:hAnsi="Times New Roman" w:cs="Times New Roman"/>
          <w:sz w:val="28"/>
        </w:rPr>
        <w:t>Дербенттепло</w:t>
      </w:r>
      <w:proofErr w:type="spellEnd"/>
      <w:r w:rsidRPr="00E32E9C">
        <w:rPr>
          <w:rFonts w:ascii="Times New Roman" w:hAnsi="Times New Roman" w:cs="Times New Roman"/>
          <w:sz w:val="28"/>
        </w:rPr>
        <w:t>».</w:t>
      </w:r>
    </w:p>
    <w:p w14:paraId="379B082E" w14:textId="77777777" w:rsidR="006A7143" w:rsidRDefault="006A7143" w:rsidP="00BF5731">
      <w:pPr>
        <w:pStyle w:val="a3"/>
        <w:ind w:firstLine="567"/>
        <w:jc w:val="both"/>
        <w:rPr>
          <w:rFonts w:ascii="Times New Roman" w:hAnsi="Times New Roman" w:cs="Times New Roman"/>
          <w:sz w:val="28"/>
        </w:rPr>
      </w:pPr>
      <w:r>
        <w:rPr>
          <w:rFonts w:ascii="Times New Roman" w:hAnsi="Times New Roman" w:cs="Times New Roman"/>
          <w:sz w:val="28"/>
        </w:rPr>
        <w:t>За 9 мес. 202</w:t>
      </w:r>
      <w:r w:rsidR="000423DB" w:rsidRPr="00B1121A">
        <w:rPr>
          <w:rFonts w:ascii="Times New Roman" w:hAnsi="Times New Roman" w:cs="Times New Roman"/>
          <w:sz w:val="28"/>
        </w:rPr>
        <w:t>2</w:t>
      </w:r>
      <w:r>
        <w:rPr>
          <w:rFonts w:ascii="Times New Roman" w:hAnsi="Times New Roman" w:cs="Times New Roman"/>
          <w:sz w:val="28"/>
        </w:rPr>
        <w:t xml:space="preserve"> г. </w:t>
      </w:r>
      <w:r w:rsidR="00F64804">
        <w:rPr>
          <w:rFonts w:ascii="Times New Roman" w:hAnsi="Times New Roman" w:cs="Times New Roman"/>
          <w:sz w:val="28"/>
        </w:rPr>
        <w:t xml:space="preserve">в рамках муниципального контроля </w:t>
      </w:r>
      <w:r w:rsidR="00AE4269">
        <w:rPr>
          <w:rFonts w:ascii="Times New Roman" w:hAnsi="Times New Roman" w:cs="Times New Roman"/>
          <w:sz w:val="28"/>
        </w:rPr>
        <w:t xml:space="preserve">плановые/внеплановые проверки в отношении </w:t>
      </w:r>
      <w:r w:rsidR="005C13A6">
        <w:rPr>
          <w:rFonts w:ascii="Times New Roman" w:hAnsi="Times New Roman" w:cs="Times New Roman"/>
          <w:sz w:val="28"/>
        </w:rPr>
        <w:t>контролируемого лица не проводились.</w:t>
      </w:r>
    </w:p>
    <w:p w14:paraId="51958B20" w14:textId="77777777" w:rsidR="00BE35E2" w:rsidRDefault="00660339"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2.5. </w:t>
      </w:r>
      <w:r w:rsidR="00BE35E2" w:rsidRPr="00BE35E2">
        <w:rPr>
          <w:rFonts w:ascii="Times New Roman" w:hAnsi="Times New Roman" w:cs="Times New Roman"/>
          <w:sz w:val="28"/>
        </w:rPr>
        <w:t>Основн</w:t>
      </w:r>
      <w:r w:rsidR="005C13A6">
        <w:rPr>
          <w:rFonts w:ascii="Times New Roman" w:hAnsi="Times New Roman" w:cs="Times New Roman"/>
          <w:sz w:val="28"/>
        </w:rPr>
        <w:t>ой</w:t>
      </w:r>
      <w:r w:rsidR="00BE35E2" w:rsidRPr="00BE35E2">
        <w:rPr>
          <w:rFonts w:ascii="Times New Roman" w:hAnsi="Times New Roman" w:cs="Times New Roman"/>
          <w:sz w:val="28"/>
        </w:rPr>
        <w:t xml:space="preserve"> проблем</w:t>
      </w:r>
      <w:r w:rsidR="005C13A6">
        <w:rPr>
          <w:rFonts w:ascii="Times New Roman" w:hAnsi="Times New Roman" w:cs="Times New Roman"/>
          <w:sz w:val="28"/>
        </w:rPr>
        <w:t>ой</w:t>
      </w:r>
      <w:r w:rsidR="00BE35E2" w:rsidRPr="00BE35E2">
        <w:rPr>
          <w:rFonts w:ascii="Times New Roman" w:hAnsi="Times New Roman" w:cs="Times New Roman"/>
          <w:sz w:val="28"/>
        </w:rPr>
        <w:t>, на минимизацию котор</w:t>
      </w:r>
      <w:r w:rsidR="005C13A6">
        <w:rPr>
          <w:rFonts w:ascii="Times New Roman" w:hAnsi="Times New Roman" w:cs="Times New Roman"/>
          <w:sz w:val="28"/>
        </w:rPr>
        <w:t>ой</w:t>
      </w:r>
      <w:r w:rsidR="00BE35E2" w:rsidRPr="00BE35E2">
        <w:rPr>
          <w:rFonts w:ascii="Times New Roman" w:hAnsi="Times New Roman" w:cs="Times New Roman"/>
          <w:sz w:val="28"/>
        </w:rPr>
        <w:t xml:space="preserve"> рассчитана Программа в 2022 году, явля</w:t>
      </w:r>
      <w:r w:rsidR="005C13A6">
        <w:rPr>
          <w:rFonts w:ascii="Times New Roman" w:hAnsi="Times New Roman" w:cs="Times New Roman"/>
          <w:sz w:val="28"/>
        </w:rPr>
        <w:t>е</w:t>
      </w:r>
      <w:r w:rsidR="00BE35E2" w:rsidRPr="00BE35E2">
        <w:rPr>
          <w:rFonts w:ascii="Times New Roman" w:hAnsi="Times New Roman" w:cs="Times New Roman"/>
          <w:sz w:val="28"/>
        </w:rPr>
        <w:t>тся:</w:t>
      </w:r>
    </w:p>
    <w:p w14:paraId="7107303A" w14:textId="77777777" w:rsidR="005C13A6" w:rsidRDefault="005C13A6" w:rsidP="0099747A">
      <w:pPr>
        <w:pStyle w:val="a3"/>
        <w:jc w:val="both"/>
        <w:rPr>
          <w:rFonts w:ascii="Times New Roman" w:hAnsi="Times New Roman" w:cs="Times New Roman"/>
          <w:sz w:val="28"/>
        </w:rPr>
      </w:pPr>
      <w:r>
        <w:rPr>
          <w:rFonts w:ascii="Times New Roman" w:hAnsi="Times New Roman" w:cs="Times New Roman"/>
          <w:sz w:val="28"/>
        </w:rPr>
        <w:tab/>
      </w:r>
      <w:r w:rsidR="00130570">
        <w:rPr>
          <w:rFonts w:ascii="Times New Roman" w:hAnsi="Times New Roman" w:cs="Times New Roman"/>
          <w:sz w:val="28"/>
        </w:rPr>
        <w:t xml:space="preserve">- </w:t>
      </w:r>
      <w:r w:rsidRPr="005C13A6">
        <w:rPr>
          <w:rFonts w:ascii="Times New Roman" w:hAnsi="Times New Roman" w:cs="Times New Roman"/>
          <w:sz w:val="28"/>
        </w:rPr>
        <w:t>строительств</w:t>
      </w:r>
      <w:r>
        <w:rPr>
          <w:rFonts w:ascii="Times New Roman" w:hAnsi="Times New Roman" w:cs="Times New Roman"/>
          <w:sz w:val="28"/>
        </w:rPr>
        <w:t>о</w:t>
      </w:r>
      <w:r w:rsidRPr="005C13A6">
        <w:rPr>
          <w:rFonts w:ascii="Times New Roman" w:hAnsi="Times New Roman" w:cs="Times New Roman"/>
          <w:sz w:val="28"/>
        </w:rPr>
        <w:t>, реконструкци</w:t>
      </w:r>
      <w:r>
        <w:rPr>
          <w:rFonts w:ascii="Times New Roman" w:hAnsi="Times New Roman" w:cs="Times New Roman"/>
          <w:sz w:val="28"/>
        </w:rPr>
        <w:t>я</w:t>
      </w:r>
      <w:r w:rsidRPr="005C13A6">
        <w:rPr>
          <w:rFonts w:ascii="Times New Roman" w:hAnsi="Times New Roman" w:cs="Times New Roman"/>
          <w:sz w:val="28"/>
        </w:rPr>
        <w:t xml:space="preserve"> и (или) модернизаци</w:t>
      </w:r>
      <w:r>
        <w:rPr>
          <w:rFonts w:ascii="Times New Roman" w:hAnsi="Times New Roman" w:cs="Times New Roman"/>
          <w:sz w:val="28"/>
        </w:rPr>
        <w:t>я</w:t>
      </w:r>
      <w:r w:rsidRPr="005C13A6">
        <w:rPr>
          <w:rFonts w:ascii="Times New Roman" w:hAnsi="Times New Roman" w:cs="Times New Roman"/>
          <w:sz w:val="28"/>
        </w:rPr>
        <w:t xml:space="preserve"> объектов теплоснабжения, необходимых для развития, обеспечения надежности и энергетической эффективности системы теплоснабжения, определенных в схеме теплоснабжения в соответствии с перечнем и со сроками, которые указаны в схеме теплоснабжения</w:t>
      </w:r>
      <w:r>
        <w:rPr>
          <w:rFonts w:ascii="Times New Roman" w:hAnsi="Times New Roman" w:cs="Times New Roman"/>
          <w:sz w:val="28"/>
        </w:rPr>
        <w:t>.</w:t>
      </w:r>
    </w:p>
    <w:p w14:paraId="3BD20699" w14:textId="77777777" w:rsidR="00D70323" w:rsidRDefault="00D70323" w:rsidP="0099747A">
      <w:pPr>
        <w:pStyle w:val="a3"/>
        <w:jc w:val="center"/>
        <w:rPr>
          <w:rFonts w:ascii="Times New Roman" w:hAnsi="Times New Roman" w:cs="Times New Roman"/>
          <w:b/>
          <w:sz w:val="28"/>
        </w:rPr>
      </w:pPr>
    </w:p>
    <w:p w14:paraId="0353FA38" w14:textId="77777777" w:rsidR="00415203" w:rsidRDefault="00F921CF" w:rsidP="0099747A">
      <w:pPr>
        <w:pStyle w:val="a3"/>
        <w:jc w:val="center"/>
        <w:rPr>
          <w:rFonts w:ascii="Times New Roman" w:hAnsi="Times New Roman" w:cs="Times New Roman"/>
          <w:b/>
          <w:sz w:val="28"/>
        </w:rPr>
      </w:pPr>
      <w:r>
        <w:rPr>
          <w:rFonts w:ascii="Times New Roman" w:hAnsi="Times New Roman" w:cs="Times New Roman"/>
          <w:b/>
          <w:sz w:val="28"/>
        </w:rPr>
        <w:t>3</w:t>
      </w:r>
      <w:r w:rsidR="00415203" w:rsidRPr="00E31CFD">
        <w:rPr>
          <w:rFonts w:ascii="Times New Roman" w:hAnsi="Times New Roman" w:cs="Times New Roman"/>
          <w:b/>
          <w:sz w:val="28"/>
        </w:rPr>
        <w:t>. Цели и задачи ре</w:t>
      </w:r>
      <w:r w:rsidR="0099747A">
        <w:rPr>
          <w:rFonts w:ascii="Times New Roman" w:hAnsi="Times New Roman" w:cs="Times New Roman"/>
          <w:b/>
          <w:sz w:val="28"/>
        </w:rPr>
        <w:t xml:space="preserve">ализации </w:t>
      </w:r>
      <w:r w:rsidR="00F75F5B">
        <w:rPr>
          <w:rFonts w:ascii="Times New Roman" w:hAnsi="Times New Roman" w:cs="Times New Roman"/>
          <w:b/>
          <w:sz w:val="28"/>
        </w:rPr>
        <w:t>П</w:t>
      </w:r>
      <w:r w:rsidR="0099747A">
        <w:rPr>
          <w:rFonts w:ascii="Times New Roman" w:hAnsi="Times New Roman" w:cs="Times New Roman"/>
          <w:b/>
          <w:sz w:val="28"/>
        </w:rPr>
        <w:t>рограммы</w:t>
      </w:r>
    </w:p>
    <w:p w14:paraId="47B2F9A1" w14:textId="77777777" w:rsidR="00E31CFD" w:rsidRPr="00E31CFD" w:rsidRDefault="00E31CFD"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3</w:t>
      </w:r>
      <w:r w:rsidR="00434B8C">
        <w:rPr>
          <w:rFonts w:ascii="Times New Roman" w:hAnsi="Times New Roman" w:cs="Times New Roman"/>
          <w:sz w:val="28"/>
        </w:rPr>
        <w:t>.</w:t>
      </w:r>
      <w:r w:rsidRPr="00E31CFD">
        <w:rPr>
          <w:rFonts w:ascii="Times New Roman" w:hAnsi="Times New Roman" w:cs="Times New Roman"/>
          <w:sz w:val="28"/>
        </w:rPr>
        <w:t>1. Целями проведения профилактических мероприятий являются:</w:t>
      </w:r>
    </w:p>
    <w:p w14:paraId="381F73AD" w14:textId="77777777" w:rsidR="00E31CFD" w:rsidRPr="00E31CFD" w:rsidRDefault="00E31CFD"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Pr="00E31CFD">
        <w:rPr>
          <w:rFonts w:ascii="Times New Roman" w:hAnsi="Times New Roman" w:cs="Times New Roman"/>
          <w:sz w:val="28"/>
        </w:rPr>
        <w:t xml:space="preserve">повышение прозрачности деятельности </w:t>
      </w:r>
      <w:r w:rsidR="00AB4FCA">
        <w:rPr>
          <w:rFonts w:ascii="Times New Roman" w:hAnsi="Times New Roman" w:cs="Times New Roman"/>
          <w:sz w:val="28"/>
        </w:rPr>
        <w:t>А</w:t>
      </w:r>
      <w:r>
        <w:rPr>
          <w:rFonts w:ascii="Times New Roman" w:hAnsi="Times New Roman" w:cs="Times New Roman"/>
          <w:sz w:val="28"/>
        </w:rPr>
        <w:t xml:space="preserve">дминистрации </w:t>
      </w:r>
      <w:r w:rsidRPr="00E31CFD">
        <w:rPr>
          <w:rFonts w:ascii="Times New Roman" w:hAnsi="Times New Roman" w:cs="Times New Roman"/>
          <w:sz w:val="28"/>
        </w:rPr>
        <w:t xml:space="preserve">при осуществлении </w:t>
      </w:r>
      <w:r>
        <w:rPr>
          <w:rFonts w:ascii="Times New Roman" w:hAnsi="Times New Roman" w:cs="Times New Roman"/>
          <w:sz w:val="28"/>
        </w:rPr>
        <w:t>муниципального</w:t>
      </w:r>
      <w:r w:rsidRPr="00E31CFD">
        <w:rPr>
          <w:rFonts w:ascii="Times New Roman" w:hAnsi="Times New Roman" w:cs="Times New Roman"/>
          <w:sz w:val="28"/>
        </w:rPr>
        <w:t xml:space="preserve"> контроля;</w:t>
      </w:r>
    </w:p>
    <w:p w14:paraId="29A58AB1" w14:textId="77777777" w:rsidR="00E31CFD" w:rsidRPr="00E31CFD" w:rsidRDefault="00E31CFD"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Pr="00E31CFD">
        <w:rPr>
          <w:rFonts w:ascii="Times New Roman" w:hAnsi="Times New Roman" w:cs="Times New Roman"/>
          <w:sz w:val="28"/>
        </w:rPr>
        <w:t xml:space="preserve">снижение административных и финансовых издержек </w:t>
      </w:r>
      <w:r w:rsidR="00AB4FCA">
        <w:rPr>
          <w:rFonts w:ascii="Times New Roman" w:hAnsi="Times New Roman" w:cs="Times New Roman"/>
          <w:sz w:val="28"/>
        </w:rPr>
        <w:t>А</w:t>
      </w:r>
      <w:r>
        <w:rPr>
          <w:rFonts w:ascii="Times New Roman" w:hAnsi="Times New Roman" w:cs="Times New Roman"/>
          <w:sz w:val="28"/>
        </w:rPr>
        <w:t xml:space="preserve">дминистрации </w:t>
      </w:r>
      <w:r w:rsidRPr="00E31CFD">
        <w:rPr>
          <w:rFonts w:ascii="Times New Roman" w:hAnsi="Times New Roman" w:cs="Times New Roman"/>
          <w:sz w:val="28"/>
        </w:rPr>
        <w:t>по сравнению с ведением контрольно</w:t>
      </w:r>
      <w:r>
        <w:rPr>
          <w:rFonts w:ascii="Times New Roman" w:hAnsi="Times New Roman" w:cs="Times New Roman"/>
          <w:sz w:val="28"/>
        </w:rPr>
        <w:t>й</w:t>
      </w:r>
      <w:r w:rsidRPr="00E31CFD">
        <w:rPr>
          <w:rFonts w:ascii="Times New Roman" w:hAnsi="Times New Roman" w:cs="Times New Roman"/>
          <w:sz w:val="28"/>
        </w:rPr>
        <w:t xml:space="preserve"> деятельности исключительно путем проведения контрольн</w:t>
      </w:r>
      <w:r>
        <w:rPr>
          <w:rFonts w:ascii="Times New Roman" w:hAnsi="Times New Roman" w:cs="Times New Roman"/>
          <w:sz w:val="28"/>
        </w:rPr>
        <w:t>ых</w:t>
      </w:r>
      <w:r w:rsidRPr="00E31CFD">
        <w:rPr>
          <w:rFonts w:ascii="Times New Roman" w:hAnsi="Times New Roman" w:cs="Times New Roman"/>
          <w:sz w:val="28"/>
        </w:rPr>
        <w:t xml:space="preserve"> мероприятий;</w:t>
      </w:r>
    </w:p>
    <w:p w14:paraId="4EC66FC8" w14:textId="77777777" w:rsidR="00E31CFD" w:rsidRPr="00E31CFD" w:rsidRDefault="00E31CFD"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Pr="00E31CFD">
        <w:rPr>
          <w:rFonts w:ascii="Times New Roman" w:hAnsi="Times New Roman" w:cs="Times New Roman"/>
          <w:sz w:val="28"/>
        </w:rPr>
        <w:t xml:space="preserve">предупреждение </w:t>
      </w:r>
      <w:r w:rsidR="008A5A8F" w:rsidRPr="00E31CFD">
        <w:rPr>
          <w:rFonts w:ascii="Times New Roman" w:hAnsi="Times New Roman" w:cs="Times New Roman"/>
          <w:sz w:val="28"/>
        </w:rPr>
        <w:t>нарушения,</w:t>
      </w:r>
      <w:r w:rsidRPr="00E31CFD">
        <w:rPr>
          <w:rFonts w:ascii="Times New Roman" w:hAnsi="Times New Roman" w:cs="Times New Roman"/>
          <w:sz w:val="28"/>
        </w:rPr>
        <w:t xml:space="preserve">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14:paraId="2DBB3070" w14:textId="77777777" w:rsidR="00E31CFD" w:rsidRPr="00E31CFD" w:rsidRDefault="00E31CFD"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Pr="00E31CFD">
        <w:rPr>
          <w:rFonts w:ascii="Times New Roman" w:hAnsi="Times New Roman" w:cs="Times New Roman"/>
          <w:sz w:val="28"/>
        </w:rPr>
        <w:t>мотивация к добросовестному поведению и, как следствие, снижение уровня ущерба охраняемым законом ценностям;</w:t>
      </w:r>
    </w:p>
    <w:p w14:paraId="013DF7EE" w14:textId="77777777" w:rsidR="00E31CFD" w:rsidRPr="00E31CFD" w:rsidRDefault="00E31CFD"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Pr="00E31CFD">
        <w:rPr>
          <w:rFonts w:ascii="Times New Roman" w:hAnsi="Times New Roman" w:cs="Times New Roman"/>
          <w:sz w:val="28"/>
        </w:rPr>
        <w:t>разъяснение подконтрольным субъектам обязательных требований.</w:t>
      </w:r>
    </w:p>
    <w:p w14:paraId="415D24A0" w14:textId="77777777" w:rsidR="00E31CFD" w:rsidRPr="00E31CFD" w:rsidRDefault="00E31CFD"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3</w:t>
      </w:r>
      <w:r w:rsidRPr="00E31CFD">
        <w:rPr>
          <w:rFonts w:ascii="Times New Roman" w:hAnsi="Times New Roman" w:cs="Times New Roman"/>
          <w:sz w:val="28"/>
        </w:rPr>
        <w:t>.</w:t>
      </w:r>
      <w:r w:rsidR="00434B8C">
        <w:rPr>
          <w:rFonts w:ascii="Times New Roman" w:hAnsi="Times New Roman" w:cs="Times New Roman"/>
          <w:sz w:val="28"/>
        </w:rPr>
        <w:t>2.</w:t>
      </w:r>
      <w:r w:rsidRPr="00E31CFD">
        <w:rPr>
          <w:rFonts w:ascii="Times New Roman" w:hAnsi="Times New Roman" w:cs="Times New Roman"/>
          <w:sz w:val="28"/>
        </w:rPr>
        <w:t xml:space="preserve"> Проведение </w:t>
      </w:r>
      <w:r w:rsidR="00AB4FCA">
        <w:rPr>
          <w:rFonts w:ascii="Times New Roman" w:hAnsi="Times New Roman" w:cs="Times New Roman"/>
          <w:sz w:val="28"/>
        </w:rPr>
        <w:t>А</w:t>
      </w:r>
      <w:r>
        <w:rPr>
          <w:rFonts w:ascii="Times New Roman" w:hAnsi="Times New Roman" w:cs="Times New Roman"/>
          <w:sz w:val="28"/>
        </w:rPr>
        <w:t xml:space="preserve">дминистрацией </w:t>
      </w:r>
      <w:r w:rsidRPr="00E31CFD">
        <w:rPr>
          <w:rFonts w:ascii="Times New Roman" w:hAnsi="Times New Roman" w:cs="Times New Roman"/>
          <w:sz w:val="28"/>
        </w:rPr>
        <w:t>профилактических мероприятий направлено на решение следующих задач:</w:t>
      </w:r>
    </w:p>
    <w:p w14:paraId="2D52ECB0" w14:textId="77777777" w:rsidR="00E31CFD" w:rsidRPr="00E31CFD" w:rsidRDefault="00E31CFD"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Pr="00E31CFD">
        <w:rPr>
          <w:rFonts w:ascii="Times New Roman" w:hAnsi="Times New Roman" w:cs="Times New Roman"/>
          <w:sz w:val="28"/>
        </w:rPr>
        <w:t>формирование единого понимания обязательных требований в соответствующей сфере у всех участников контрольной деятельности;</w:t>
      </w:r>
    </w:p>
    <w:p w14:paraId="614EE3B8" w14:textId="77777777" w:rsidR="00E31CFD" w:rsidRPr="00E31CFD" w:rsidRDefault="00E31CFD"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Pr="00E31CFD">
        <w:rPr>
          <w:rFonts w:ascii="Times New Roman" w:hAnsi="Times New Roman" w:cs="Times New Roman"/>
          <w:sz w:val="28"/>
        </w:rPr>
        <w:t>инвентаризация состава и особенностей подконтрольных субъектов (объектов) и оценка состояния подконтрольной сферы;</w:t>
      </w:r>
    </w:p>
    <w:p w14:paraId="2A82E422" w14:textId="77777777" w:rsidR="00E31CFD" w:rsidRPr="00E31CFD" w:rsidRDefault="00E31CFD"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Pr="00E31CFD">
        <w:rPr>
          <w:rFonts w:ascii="Times New Roman" w:hAnsi="Times New Roman" w:cs="Times New Roman"/>
          <w:sz w:val="28"/>
        </w:rPr>
        <w:t>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14:paraId="7A76C178" w14:textId="77777777" w:rsidR="00E31CFD" w:rsidRPr="00E31CFD" w:rsidRDefault="00CD5EF7"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3</w:t>
      </w:r>
      <w:r w:rsidR="00434B8C">
        <w:rPr>
          <w:rFonts w:ascii="Times New Roman" w:hAnsi="Times New Roman" w:cs="Times New Roman"/>
          <w:sz w:val="28"/>
        </w:rPr>
        <w:t>.</w:t>
      </w:r>
      <w:r w:rsidR="00E31CFD" w:rsidRPr="00E31CFD">
        <w:rPr>
          <w:rFonts w:ascii="Times New Roman" w:hAnsi="Times New Roman" w:cs="Times New Roman"/>
          <w:sz w:val="28"/>
        </w:rPr>
        <w:t xml:space="preserve">3. Профилактические мероприятия </w:t>
      </w:r>
      <w:r w:rsidR="00AB4FCA">
        <w:rPr>
          <w:rFonts w:ascii="Times New Roman" w:hAnsi="Times New Roman" w:cs="Times New Roman"/>
          <w:sz w:val="28"/>
        </w:rPr>
        <w:t>А</w:t>
      </w:r>
      <w:r>
        <w:rPr>
          <w:rFonts w:ascii="Times New Roman" w:hAnsi="Times New Roman" w:cs="Times New Roman"/>
          <w:sz w:val="28"/>
        </w:rPr>
        <w:t xml:space="preserve">дминистрацией </w:t>
      </w:r>
      <w:r w:rsidR="00E31CFD" w:rsidRPr="00E31CFD">
        <w:rPr>
          <w:rFonts w:ascii="Times New Roman" w:hAnsi="Times New Roman" w:cs="Times New Roman"/>
          <w:sz w:val="28"/>
        </w:rPr>
        <w:t>планируются и осуществляются на основе соблюдения следующих базовых принципов:</w:t>
      </w:r>
    </w:p>
    <w:p w14:paraId="38E8FF9F" w14:textId="77777777" w:rsidR="00E31CFD" w:rsidRPr="00E31CFD" w:rsidRDefault="00CD5EF7" w:rsidP="0099747A">
      <w:pPr>
        <w:pStyle w:val="a3"/>
        <w:jc w:val="both"/>
        <w:rPr>
          <w:rFonts w:ascii="Times New Roman" w:hAnsi="Times New Roman" w:cs="Times New Roman"/>
          <w:sz w:val="28"/>
        </w:rPr>
      </w:pPr>
      <w:r>
        <w:rPr>
          <w:rFonts w:ascii="Times New Roman" w:hAnsi="Times New Roman" w:cs="Times New Roman"/>
          <w:sz w:val="28"/>
        </w:rPr>
        <w:tab/>
      </w:r>
      <w:r w:rsidR="0099747A">
        <w:rPr>
          <w:rFonts w:ascii="Times New Roman" w:hAnsi="Times New Roman" w:cs="Times New Roman"/>
          <w:sz w:val="28"/>
        </w:rPr>
        <w:t xml:space="preserve">- </w:t>
      </w:r>
      <w:r w:rsidR="00E31CFD" w:rsidRPr="00E31CFD">
        <w:rPr>
          <w:rFonts w:ascii="Times New Roman" w:hAnsi="Times New Roman" w:cs="Times New Roman"/>
          <w:sz w:val="28"/>
        </w:rPr>
        <w:t>принцип понятности - представление информации об обязательных требованиях в простой, понятной, исчерпывающей форме: описание, пояснение, приведение примеров самих обязательных требований, указание нормативных правовых актов их содержащих и административных последствий за нарушение обязательных требований и др.;</w:t>
      </w:r>
    </w:p>
    <w:p w14:paraId="5DA3474F" w14:textId="77777777" w:rsidR="00E31CFD" w:rsidRPr="00E31CFD" w:rsidRDefault="00CD5EF7" w:rsidP="0099747A">
      <w:pPr>
        <w:pStyle w:val="a3"/>
        <w:jc w:val="both"/>
        <w:rPr>
          <w:rFonts w:ascii="Times New Roman" w:hAnsi="Times New Roman" w:cs="Times New Roman"/>
          <w:sz w:val="28"/>
        </w:rPr>
      </w:pPr>
      <w:r>
        <w:rPr>
          <w:rFonts w:ascii="Times New Roman" w:hAnsi="Times New Roman" w:cs="Times New Roman"/>
          <w:sz w:val="28"/>
        </w:rPr>
        <w:tab/>
      </w:r>
      <w:r w:rsidR="0099747A">
        <w:rPr>
          <w:rFonts w:ascii="Times New Roman" w:hAnsi="Times New Roman" w:cs="Times New Roman"/>
          <w:sz w:val="28"/>
        </w:rPr>
        <w:t xml:space="preserve">- </w:t>
      </w:r>
      <w:r w:rsidR="00E31CFD" w:rsidRPr="00E31CFD">
        <w:rPr>
          <w:rFonts w:ascii="Times New Roman" w:hAnsi="Times New Roman" w:cs="Times New Roman"/>
          <w:sz w:val="28"/>
        </w:rPr>
        <w:t xml:space="preserve">принцип информационной открытости - доступность для подконтрольных субъектов сведений об организации и осуществлении профилактических </w:t>
      </w:r>
      <w:r w:rsidR="00E31CFD" w:rsidRPr="00E31CFD">
        <w:rPr>
          <w:rFonts w:ascii="Times New Roman" w:hAnsi="Times New Roman" w:cs="Times New Roman"/>
          <w:sz w:val="28"/>
        </w:rPr>
        <w:lastRenderedPageBreak/>
        <w:t>мероприятий (в том числе за счет использования информационно-телекоммуникационных технологий);</w:t>
      </w:r>
    </w:p>
    <w:p w14:paraId="5BF385A7" w14:textId="77777777" w:rsidR="00E31CFD" w:rsidRPr="00E31CFD" w:rsidRDefault="00CD5EF7" w:rsidP="0099747A">
      <w:pPr>
        <w:pStyle w:val="a3"/>
        <w:jc w:val="both"/>
        <w:rPr>
          <w:rFonts w:ascii="Times New Roman" w:hAnsi="Times New Roman" w:cs="Times New Roman"/>
          <w:sz w:val="28"/>
        </w:rPr>
      </w:pPr>
      <w:r>
        <w:rPr>
          <w:rFonts w:ascii="Times New Roman" w:hAnsi="Times New Roman" w:cs="Times New Roman"/>
          <w:sz w:val="28"/>
        </w:rPr>
        <w:tab/>
      </w:r>
      <w:r w:rsidR="0099747A">
        <w:rPr>
          <w:rFonts w:ascii="Times New Roman" w:hAnsi="Times New Roman" w:cs="Times New Roman"/>
          <w:sz w:val="28"/>
        </w:rPr>
        <w:t xml:space="preserve">- </w:t>
      </w:r>
      <w:r w:rsidR="00E31CFD" w:rsidRPr="00E31CFD">
        <w:rPr>
          <w:rFonts w:ascii="Times New Roman" w:hAnsi="Times New Roman" w:cs="Times New Roman"/>
          <w:sz w:val="28"/>
        </w:rPr>
        <w:t xml:space="preserve">принцип вовлеченности - обеспечение включения подконтрольных субъектов посредством различных каналов и инструментов обратной связи в процесс взаимодействия с </w:t>
      </w:r>
      <w:r w:rsidR="00AB4FCA">
        <w:rPr>
          <w:rFonts w:ascii="Times New Roman" w:hAnsi="Times New Roman" w:cs="Times New Roman"/>
          <w:sz w:val="28"/>
        </w:rPr>
        <w:t>А</w:t>
      </w:r>
      <w:r>
        <w:rPr>
          <w:rFonts w:ascii="Times New Roman" w:hAnsi="Times New Roman" w:cs="Times New Roman"/>
          <w:sz w:val="28"/>
        </w:rPr>
        <w:t xml:space="preserve">дминистрацией </w:t>
      </w:r>
      <w:r w:rsidR="00E31CFD" w:rsidRPr="00E31CFD">
        <w:rPr>
          <w:rFonts w:ascii="Times New Roman" w:hAnsi="Times New Roman" w:cs="Times New Roman"/>
          <w:sz w:val="28"/>
        </w:rPr>
        <w:t>по поводу предмета профилактических мероприятий, их качества и результативности;</w:t>
      </w:r>
    </w:p>
    <w:p w14:paraId="285B3D59" w14:textId="77777777" w:rsidR="00E31CFD" w:rsidRPr="00E31CFD" w:rsidRDefault="00CD5EF7"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00E31CFD" w:rsidRPr="00E31CFD">
        <w:rPr>
          <w:rFonts w:ascii="Times New Roman" w:hAnsi="Times New Roman" w:cs="Times New Roman"/>
          <w:sz w:val="28"/>
        </w:rPr>
        <w:t>принцип полноты охвата - включение в программу профилактических мероприятий максимального числа подконтрольных субъектов;</w:t>
      </w:r>
    </w:p>
    <w:p w14:paraId="4F4D4577" w14:textId="77777777" w:rsidR="00E31CFD" w:rsidRPr="00E31CFD" w:rsidRDefault="00CD5EF7"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00E31CFD" w:rsidRPr="00E31CFD">
        <w:rPr>
          <w:rFonts w:ascii="Times New Roman" w:hAnsi="Times New Roman" w:cs="Times New Roman"/>
          <w:sz w:val="28"/>
        </w:rPr>
        <w:t>принцип актуальности - регулярный анализ и обновление программы профилактических мероприятий, использование актуальных достижений науки и технологий при их проведении;</w:t>
      </w:r>
    </w:p>
    <w:p w14:paraId="626EC0AB" w14:textId="77777777" w:rsidR="00E31CFD" w:rsidRPr="00E31CFD" w:rsidRDefault="00CD5EF7"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00E31CFD" w:rsidRPr="00E31CFD">
        <w:rPr>
          <w:rFonts w:ascii="Times New Roman" w:hAnsi="Times New Roman" w:cs="Times New Roman"/>
          <w:sz w:val="28"/>
        </w:rPr>
        <w:t>принцип релевантности - выбор набора видов и форм профилактических мероприятий, учитывающий особенности подконтрольных субъектов (специфика вида деятельности, размер организации, наиболее удобный способ коммуникации и др.) и объектов;</w:t>
      </w:r>
    </w:p>
    <w:p w14:paraId="4DE2432D" w14:textId="77777777" w:rsidR="00E31CFD" w:rsidRDefault="00CD5EF7"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 </w:t>
      </w:r>
      <w:r w:rsidR="00E31CFD" w:rsidRPr="00E31CFD">
        <w:rPr>
          <w:rFonts w:ascii="Times New Roman" w:hAnsi="Times New Roman" w:cs="Times New Roman"/>
          <w:sz w:val="28"/>
        </w:rPr>
        <w:t>принцип периодичности - обеспечение регулярности проведения профилактических мероприятий.</w:t>
      </w:r>
    </w:p>
    <w:p w14:paraId="7C37F421" w14:textId="77777777" w:rsidR="005533C6" w:rsidRDefault="005533C6" w:rsidP="0099747A">
      <w:pPr>
        <w:pStyle w:val="a3"/>
        <w:jc w:val="center"/>
        <w:rPr>
          <w:rFonts w:ascii="Times New Roman" w:hAnsi="Times New Roman" w:cs="Times New Roman"/>
          <w:b/>
          <w:sz w:val="28"/>
        </w:rPr>
      </w:pPr>
    </w:p>
    <w:p w14:paraId="099D8D94" w14:textId="77777777" w:rsidR="00CD5EF7" w:rsidRDefault="00F75F5B" w:rsidP="0099747A">
      <w:pPr>
        <w:pStyle w:val="a3"/>
        <w:jc w:val="center"/>
        <w:rPr>
          <w:rFonts w:ascii="Times New Roman" w:hAnsi="Times New Roman" w:cs="Times New Roman"/>
          <w:b/>
          <w:sz w:val="28"/>
        </w:rPr>
      </w:pPr>
      <w:r>
        <w:rPr>
          <w:rFonts w:ascii="Times New Roman" w:hAnsi="Times New Roman" w:cs="Times New Roman"/>
          <w:b/>
          <w:sz w:val="28"/>
        </w:rPr>
        <w:t>4</w:t>
      </w:r>
      <w:r w:rsidR="00415203" w:rsidRPr="00CD5EF7">
        <w:rPr>
          <w:rFonts w:ascii="Times New Roman" w:hAnsi="Times New Roman" w:cs="Times New Roman"/>
          <w:b/>
          <w:sz w:val="28"/>
        </w:rPr>
        <w:t xml:space="preserve">. Перечень профилактических мероприятий, </w:t>
      </w:r>
    </w:p>
    <w:p w14:paraId="7C4D1657" w14:textId="77777777" w:rsidR="00415203" w:rsidRPr="00CD5EF7" w:rsidRDefault="00415203" w:rsidP="0099747A">
      <w:pPr>
        <w:pStyle w:val="a3"/>
        <w:jc w:val="center"/>
        <w:rPr>
          <w:rFonts w:ascii="Times New Roman" w:hAnsi="Times New Roman" w:cs="Times New Roman"/>
          <w:b/>
          <w:sz w:val="28"/>
        </w:rPr>
      </w:pPr>
      <w:r w:rsidRPr="00CD5EF7">
        <w:rPr>
          <w:rFonts w:ascii="Times New Roman" w:hAnsi="Times New Roman" w:cs="Times New Roman"/>
          <w:b/>
          <w:sz w:val="28"/>
        </w:rPr>
        <w:t>сроки (периодичность) их проведения</w:t>
      </w:r>
    </w:p>
    <w:p w14:paraId="345F14EC" w14:textId="77777777" w:rsidR="00415203" w:rsidRDefault="00415203" w:rsidP="0099747A">
      <w:pPr>
        <w:pStyle w:val="a3"/>
        <w:jc w:val="center"/>
        <w:rPr>
          <w:rFonts w:ascii="Times New Roman" w:hAnsi="Times New Roman" w:cs="Times New Roman"/>
          <w:sz w:val="28"/>
        </w:rPr>
      </w:pPr>
    </w:p>
    <w:tbl>
      <w:tblPr>
        <w:tblStyle w:val="a4"/>
        <w:tblW w:w="0" w:type="auto"/>
        <w:tblLook w:val="04A0" w:firstRow="1" w:lastRow="0" w:firstColumn="1" w:lastColumn="0" w:noHBand="0" w:noVBand="1"/>
      </w:tblPr>
      <w:tblGrid>
        <w:gridCol w:w="2761"/>
        <w:gridCol w:w="7053"/>
      </w:tblGrid>
      <w:tr w:rsidR="001D0E4E" w:rsidRPr="00F75F5B" w14:paraId="5B76C1E8" w14:textId="77777777" w:rsidTr="001D0E4E">
        <w:tc>
          <w:tcPr>
            <w:tcW w:w="2518" w:type="dxa"/>
          </w:tcPr>
          <w:p w14:paraId="3EB26B64" w14:textId="77777777" w:rsidR="001D0E4E" w:rsidRPr="00F75F5B" w:rsidRDefault="001D0E4E" w:rsidP="0099747A">
            <w:pPr>
              <w:pStyle w:val="a3"/>
              <w:jc w:val="center"/>
              <w:rPr>
                <w:rFonts w:ascii="Times New Roman" w:hAnsi="Times New Roman" w:cs="Times New Roman"/>
                <w:b/>
                <w:sz w:val="28"/>
                <w:szCs w:val="28"/>
              </w:rPr>
            </w:pPr>
            <w:r w:rsidRPr="00F75F5B">
              <w:rPr>
                <w:rFonts w:ascii="Times New Roman" w:hAnsi="Times New Roman" w:cs="Times New Roman"/>
                <w:b/>
                <w:sz w:val="28"/>
                <w:szCs w:val="28"/>
              </w:rPr>
              <w:t>Вид профилактического мероприятия</w:t>
            </w:r>
          </w:p>
        </w:tc>
        <w:tc>
          <w:tcPr>
            <w:tcW w:w="7053" w:type="dxa"/>
          </w:tcPr>
          <w:p w14:paraId="5DCEA402" w14:textId="77777777" w:rsidR="001D0E4E" w:rsidRPr="00F75F5B" w:rsidRDefault="001D0E4E" w:rsidP="0099747A">
            <w:pPr>
              <w:pStyle w:val="a3"/>
              <w:jc w:val="center"/>
              <w:rPr>
                <w:rFonts w:ascii="Times New Roman" w:hAnsi="Times New Roman" w:cs="Times New Roman"/>
                <w:b/>
                <w:sz w:val="28"/>
                <w:szCs w:val="28"/>
              </w:rPr>
            </w:pPr>
            <w:r w:rsidRPr="00F75F5B">
              <w:rPr>
                <w:rFonts w:ascii="Times New Roman" w:hAnsi="Times New Roman" w:cs="Times New Roman"/>
                <w:b/>
                <w:sz w:val="28"/>
                <w:szCs w:val="28"/>
              </w:rPr>
              <w:t>Порядок, сроки, способы реализации профилактического мероприятия</w:t>
            </w:r>
          </w:p>
        </w:tc>
      </w:tr>
      <w:tr w:rsidR="001D0E4E" w:rsidRPr="00F75F5B" w14:paraId="00432FF8" w14:textId="77777777" w:rsidTr="001D0E4E">
        <w:tc>
          <w:tcPr>
            <w:tcW w:w="2518" w:type="dxa"/>
          </w:tcPr>
          <w:p w14:paraId="75F9D1AC" w14:textId="77777777" w:rsidR="001D0E4E" w:rsidRPr="00F75F5B" w:rsidRDefault="00130570" w:rsidP="0099747A">
            <w:pPr>
              <w:pStyle w:val="a3"/>
              <w:jc w:val="both"/>
              <w:rPr>
                <w:rFonts w:ascii="Times New Roman" w:hAnsi="Times New Roman" w:cs="Times New Roman"/>
                <w:sz w:val="28"/>
                <w:szCs w:val="28"/>
              </w:rPr>
            </w:pPr>
            <w:r>
              <w:rPr>
                <w:rFonts w:ascii="Times New Roman" w:hAnsi="Times New Roman" w:cs="Times New Roman"/>
                <w:sz w:val="28"/>
                <w:szCs w:val="28"/>
              </w:rPr>
              <w:t xml:space="preserve">1. </w:t>
            </w:r>
            <w:r w:rsidR="001D0E4E" w:rsidRPr="00F75F5B">
              <w:rPr>
                <w:rFonts w:ascii="Times New Roman" w:hAnsi="Times New Roman" w:cs="Times New Roman"/>
                <w:sz w:val="28"/>
                <w:szCs w:val="28"/>
              </w:rPr>
              <w:t xml:space="preserve">Информирование </w:t>
            </w:r>
          </w:p>
        </w:tc>
        <w:tc>
          <w:tcPr>
            <w:tcW w:w="7053" w:type="dxa"/>
          </w:tcPr>
          <w:p w14:paraId="0BED9F03"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5F9DC61"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 июля 2020 № 248-ФЗ «О государственном контроле (надзоре) и муниципальном контроле в Российской Федерации».</w:t>
            </w:r>
          </w:p>
          <w:p w14:paraId="4D88481C"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 xml:space="preserve">Администрация также вправе информировать население </w:t>
            </w:r>
            <w:r w:rsidR="00130570" w:rsidRPr="00CD5EF7">
              <w:rPr>
                <w:rFonts w:ascii="Times New Roman" w:hAnsi="Times New Roman" w:cs="Times New Roman"/>
                <w:sz w:val="28"/>
              </w:rPr>
              <w:t>городского округа</w:t>
            </w:r>
            <w:r w:rsidR="00130570">
              <w:rPr>
                <w:rFonts w:ascii="Times New Roman" w:hAnsi="Times New Roman" w:cs="Times New Roman"/>
                <w:sz w:val="28"/>
              </w:rPr>
              <w:t xml:space="preserve"> «город Дербент» </w:t>
            </w:r>
            <w:r w:rsidRPr="00F75F5B">
              <w:rPr>
                <w:rFonts w:ascii="Times New Roman" w:hAnsi="Times New Roman" w:cs="Times New Roman"/>
                <w:sz w:val="28"/>
                <w:szCs w:val="28"/>
              </w:rPr>
              <w:t xml:space="preserve">на собраниях и конференциях граждан об обязательных требованиях, предъявляемых к объектам контроля, их соответствии </w:t>
            </w:r>
            <w:r w:rsidRPr="00F75F5B">
              <w:rPr>
                <w:rFonts w:ascii="Times New Roman" w:hAnsi="Times New Roman" w:cs="Times New Roman"/>
                <w:sz w:val="28"/>
                <w:szCs w:val="28"/>
              </w:rPr>
              <w:lastRenderedPageBreak/>
              <w:t xml:space="preserve">критериям риска, а также о видах, содержании и об интенсивности контрольных мероприятий, проводимых в отношении </w:t>
            </w:r>
            <w:r w:rsidR="00863A7D" w:rsidRPr="00F75F5B">
              <w:rPr>
                <w:rFonts w:ascii="Times New Roman" w:hAnsi="Times New Roman" w:cs="Times New Roman"/>
                <w:sz w:val="28"/>
                <w:szCs w:val="28"/>
              </w:rPr>
              <w:t>производственных объектов</w:t>
            </w:r>
            <w:r w:rsidRPr="00F75F5B">
              <w:rPr>
                <w:rFonts w:ascii="Times New Roman" w:hAnsi="Times New Roman" w:cs="Times New Roman"/>
                <w:sz w:val="28"/>
                <w:szCs w:val="28"/>
              </w:rPr>
              <w:t>, исходя из их отнесения к соответствующей категории риска.</w:t>
            </w:r>
          </w:p>
        </w:tc>
      </w:tr>
      <w:tr w:rsidR="001D0E4E" w:rsidRPr="00F75F5B" w14:paraId="39102B21" w14:textId="77777777" w:rsidTr="001D0E4E">
        <w:tc>
          <w:tcPr>
            <w:tcW w:w="2518" w:type="dxa"/>
          </w:tcPr>
          <w:p w14:paraId="2C93EFBF" w14:textId="77777777" w:rsidR="001D0E4E" w:rsidRPr="00F75F5B" w:rsidRDefault="00130570" w:rsidP="00130570">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1D0E4E" w:rsidRPr="00F75F5B">
              <w:rPr>
                <w:rFonts w:ascii="Times New Roman" w:hAnsi="Times New Roman" w:cs="Times New Roman"/>
                <w:sz w:val="28"/>
                <w:szCs w:val="28"/>
              </w:rPr>
              <w:t>Объявление предостережени</w:t>
            </w:r>
            <w:r w:rsidR="00B70653" w:rsidRPr="00F75F5B">
              <w:rPr>
                <w:rFonts w:ascii="Times New Roman" w:hAnsi="Times New Roman" w:cs="Times New Roman"/>
                <w:sz w:val="28"/>
                <w:szCs w:val="28"/>
              </w:rPr>
              <w:t>я</w:t>
            </w:r>
          </w:p>
        </w:tc>
        <w:tc>
          <w:tcPr>
            <w:tcW w:w="7053" w:type="dxa"/>
          </w:tcPr>
          <w:p w14:paraId="42614423"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87FBB19"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 151«О типовых формах документов, используемых контрольным (надзорным) органом». </w:t>
            </w:r>
          </w:p>
          <w:p w14:paraId="47397364"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20C9DD8"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tc>
      </w:tr>
      <w:tr w:rsidR="001D0E4E" w:rsidRPr="00F75F5B" w14:paraId="05A4D444" w14:textId="77777777" w:rsidTr="001D0E4E">
        <w:tc>
          <w:tcPr>
            <w:tcW w:w="2518" w:type="dxa"/>
          </w:tcPr>
          <w:p w14:paraId="3C536BA8" w14:textId="77777777" w:rsidR="001D0E4E" w:rsidRPr="00F75F5B" w:rsidRDefault="00BF5731" w:rsidP="0099747A">
            <w:pPr>
              <w:pStyle w:val="a3"/>
              <w:jc w:val="both"/>
              <w:rPr>
                <w:rFonts w:ascii="Times New Roman" w:hAnsi="Times New Roman" w:cs="Times New Roman"/>
                <w:sz w:val="28"/>
                <w:szCs w:val="28"/>
              </w:rPr>
            </w:pPr>
            <w:r>
              <w:rPr>
                <w:rFonts w:ascii="Times New Roman" w:hAnsi="Times New Roman" w:cs="Times New Roman"/>
                <w:sz w:val="28"/>
                <w:szCs w:val="28"/>
              </w:rPr>
              <w:t xml:space="preserve">3. </w:t>
            </w:r>
            <w:r w:rsidR="001D0E4E" w:rsidRPr="00F75F5B">
              <w:rPr>
                <w:rFonts w:ascii="Times New Roman" w:hAnsi="Times New Roman" w:cs="Times New Roman"/>
                <w:sz w:val="28"/>
                <w:szCs w:val="28"/>
              </w:rPr>
              <w:t>Консультирование</w:t>
            </w:r>
          </w:p>
        </w:tc>
        <w:tc>
          <w:tcPr>
            <w:tcW w:w="7053" w:type="dxa"/>
          </w:tcPr>
          <w:p w14:paraId="6755CE44"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 xml:space="preserve">Консультирование контролируемых лиц осуществляется </w:t>
            </w:r>
            <w:r w:rsidRPr="00F75F5B">
              <w:rPr>
                <w:rFonts w:ascii="Times New Roman" w:hAnsi="Times New Roman" w:cs="Times New Roman"/>
                <w:sz w:val="28"/>
                <w:szCs w:val="28"/>
              </w:rPr>
              <w:lastRenderedPageBreak/>
              <w:t>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1D6F66B"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Личный прием граждан проводится главой (заместителем главы) Администрации и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EB86068"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52574115"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1) организация и осуществление муниципального контроля;</w:t>
            </w:r>
          </w:p>
          <w:p w14:paraId="7868B185"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2) порядок осуществления контрольных мероприятий, установленных Положением</w:t>
            </w:r>
            <w:r w:rsidR="00863A7D" w:rsidRPr="00F75F5B">
              <w:rPr>
                <w:rFonts w:ascii="Times New Roman" w:hAnsi="Times New Roman" w:cs="Times New Roman"/>
                <w:sz w:val="28"/>
                <w:szCs w:val="28"/>
              </w:rPr>
              <w:t xml:space="preserve"> об осуществлении </w:t>
            </w:r>
            <w:r w:rsidR="00E32E9C" w:rsidRPr="00E32E9C">
              <w:rPr>
                <w:rFonts w:ascii="Times New Roman" w:hAnsi="Times New Roman" w:cs="Times New Roman"/>
                <w:sz w:val="28"/>
              </w:rPr>
              <w:t xml:space="preserve">муниципального контроля за исполнением единой теплоснабжающей организацией обязательств по строительству, реконструкции и (или) модернизации объектов </w:t>
            </w:r>
            <w:proofErr w:type="spellStart"/>
            <w:r w:rsidR="00E32E9C" w:rsidRPr="00E32E9C">
              <w:rPr>
                <w:rFonts w:ascii="Times New Roman" w:hAnsi="Times New Roman" w:cs="Times New Roman"/>
                <w:sz w:val="28"/>
              </w:rPr>
              <w:t>теплоснабжения</w:t>
            </w:r>
            <w:r w:rsidR="00863A7D" w:rsidRPr="00F75F5B">
              <w:rPr>
                <w:rFonts w:ascii="Times New Roman" w:hAnsi="Times New Roman" w:cs="Times New Roman"/>
                <w:sz w:val="28"/>
                <w:szCs w:val="28"/>
              </w:rPr>
              <w:t>на</w:t>
            </w:r>
            <w:proofErr w:type="spellEnd"/>
            <w:r w:rsidR="00863A7D" w:rsidRPr="00F75F5B">
              <w:rPr>
                <w:rFonts w:ascii="Times New Roman" w:hAnsi="Times New Roman" w:cs="Times New Roman"/>
                <w:sz w:val="28"/>
                <w:szCs w:val="28"/>
              </w:rPr>
              <w:t xml:space="preserve"> территории </w:t>
            </w:r>
            <w:r w:rsidR="00E32E9C" w:rsidRPr="00CD5EF7">
              <w:rPr>
                <w:rFonts w:ascii="Times New Roman" w:hAnsi="Times New Roman" w:cs="Times New Roman"/>
                <w:sz w:val="28"/>
              </w:rPr>
              <w:t>городского округа</w:t>
            </w:r>
            <w:r w:rsidR="00E32E9C">
              <w:rPr>
                <w:rFonts w:ascii="Times New Roman" w:hAnsi="Times New Roman" w:cs="Times New Roman"/>
                <w:sz w:val="28"/>
              </w:rPr>
              <w:t xml:space="preserve"> «город Дербент»</w:t>
            </w:r>
            <w:r w:rsidRPr="00F75F5B">
              <w:rPr>
                <w:rFonts w:ascii="Times New Roman" w:hAnsi="Times New Roman" w:cs="Times New Roman"/>
                <w:sz w:val="28"/>
                <w:szCs w:val="28"/>
              </w:rPr>
              <w:t>;</w:t>
            </w:r>
          </w:p>
          <w:p w14:paraId="636F34EC"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контроль;</w:t>
            </w:r>
          </w:p>
          <w:p w14:paraId="3C4E3A72"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024F2CB"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483253F"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контроль, в следующих случаях:</w:t>
            </w:r>
          </w:p>
          <w:p w14:paraId="7638B102"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14:paraId="77EB92BC"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14:paraId="23691DA0"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lastRenderedPageBreak/>
              <w:t>3) ответ на поставленные вопросы требует дополнительного запроса сведений.</w:t>
            </w:r>
          </w:p>
          <w:p w14:paraId="12A24930"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76DE638B"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4C9DB2AC"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8DC4EF8"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 xml:space="preserve">Должностными лицами, уполномоченными осуществлять </w:t>
            </w:r>
            <w:proofErr w:type="spellStart"/>
            <w:r w:rsidRPr="00F75F5B">
              <w:rPr>
                <w:rFonts w:ascii="Times New Roman" w:hAnsi="Times New Roman" w:cs="Times New Roman"/>
                <w:sz w:val="28"/>
                <w:szCs w:val="28"/>
              </w:rPr>
              <w:t>муниципальныйконтроль</w:t>
            </w:r>
            <w:proofErr w:type="spellEnd"/>
            <w:r w:rsidRPr="00F75F5B">
              <w:rPr>
                <w:rFonts w:ascii="Times New Roman" w:hAnsi="Times New Roman" w:cs="Times New Roman"/>
                <w:sz w:val="28"/>
                <w:szCs w:val="28"/>
              </w:rPr>
              <w:t>, ведется журнал учета консультирований.</w:t>
            </w:r>
          </w:p>
          <w:p w14:paraId="16CE5BCF" w14:textId="77777777" w:rsidR="001D0E4E" w:rsidRPr="00F75F5B" w:rsidRDefault="001D0E4E" w:rsidP="0099747A">
            <w:pPr>
              <w:pStyle w:val="a3"/>
              <w:jc w:val="both"/>
              <w:rPr>
                <w:rFonts w:ascii="Times New Roman" w:hAnsi="Times New Roman" w:cs="Times New Roman"/>
                <w:sz w:val="28"/>
                <w:szCs w:val="28"/>
              </w:rPr>
            </w:pPr>
            <w:r w:rsidRPr="00F75F5B">
              <w:rPr>
                <w:rFonts w:ascii="Times New Roman" w:hAnsi="Times New Roman" w:cs="Times New Roman"/>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или должностным лицом, уполномоченным осуществлять муниципальный контроль.</w:t>
            </w:r>
          </w:p>
        </w:tc>
      </w:tr>
    </w:tbl>
    <w:p w14:paraId="1F6FF3CC" w14:textId="77777777" w:rsidR="002E7398" w:rsidRDefault="002E7398" w:rsidP="005533C6">
      <w:pPr>
        <w:pStyle w:val="a3"/>
        <w:jc w:val="both"/>
        <w:rPr>
          <w:rFonts w:ascii="Times New Roman" w:hAnsi="Times New Roman" w:cs="Times New Roman"/>
          <w:sz w:val="28"/>
        </w:rPr>
      </w:pPr>
      <w:r>
        <w:rPr>
          <w:rFonts w:ascii="Times New Roman" w:hAnsi="Times New Roman" w:cs="Times New Roman"/>
          <w:sz w:val="28"/>
        </w:rPr>
        <w:lastRenderedPageBreak/>
        <w:tab/>
        <w:t xml:space="preserve">Структурным подразделением Администрации, уполномоченным на организацию и осуществление профилактических мероприятий, является </w:t>
      </w:r>
      <w:r w:rsidR="00BF5731">
        <w:rPr>
          <w:rFonts w:ascii="Times New Roman" w:hAnsi="Times New Roman" w:cs="Times New Roman"/>
          <w:sz w:val="28"/>
        </w:rPr>
        <w:t>Муниципальное бюджетное учреждение «Управление жилищно-коммунального хозяйства» городского округа «город Дербент»</w:t>
      </w:r>
      <w:r>
        <w:rPr>
          <w:rFonts w:ascii="Times New Roman" w:hAnsi="Times New Roman" w:cs="Times New Roman"/>
          <w:sz w:val="28"/>
        </w:rPr>
        <w:t>.</w:t>
      </w:r>
    </w:p>
    <w:p w14:paraId="24E88A57" w14:textId="77777777" w:rsidR="002E7398" w:rsidRDefault="002E7398" w:rsidP="0099747A">
      <w:pPr>
        <w:pStyle w:val="a3"/>
        <w:jc w:val="both"/>
        <w:rPr>
          <w:rFonts w:ascii="Times New Roman" w:hAnsi="Times New Roman" w:cs="Times New Roman"/>
          <w:sz w:val="28"/>
        </w:rPr>
      </w:pPr>
      <w:r>
        <w:rPr>
          <w:rFonts w:ascii="Times New Roman" w:hAnsi="Times New Roman" w:cs="Times New Roman"/>
          <w:sz w:val="28"/>
        </w:rPr>
        <w:tab/>
        <w:t>Информирование может осуществляться иными структурными подразделениями и отраслевыми (функциональными) органами Администрации</w:t>
      </w:r>
      <w:r w:rsidR="005F7E98">
        <w:rPr>
          <w:rFonts w:ascii="Times New Roman" w:hAnsi="Times New Roman" w:cs="Times New Roman"/>
          <w:sz w:val="28"/>
        </w:rPr>
        <w:t xml:space="preserve">, в обязанности которых входит информирование населения по </w:t>
      </w:r>
      <w:proofErr w:type="spellStart"/>
      <w:r w:rsidR="005F7E98">
        <w:rPr>
          <w:rFonts w:ascii="Times New Roman" w:hAnsi="Times New Roman" w:cs="Times New Roman"/>
          <w:sz w:val="28"/>
        </w:rPr>
        <w:t>вопросам</w:t>
      </w:r>
      <w:r w:rsidR="005C13A6" w:rsidRPr="005C13A6">
        <w:rPr>
          <w:rFonts w:ascii="Times New Roman" w:hAnsi="Times New Roman" w:cs="Times New Roman"/>
          <w:sz w:val="28"/>
        </w:rPr>
        <w:t>исполнени</w:t>
      </w:r>
      <w:r w:rsidR="005C13A6">
        <w:rPr>
          <w:rFonts w:ascii="Times New Roman" w:hAnsi="Times New Roman" w:cs="Times New Roman"/>
          <w:sz w:val="28"/>
        </w:rPr>
        <w:t>я</w:t>
      </w:r>
      <w:proofErr w:type="spellEnd"/>
      <w:r w:rsidR="005C13A6" w:rsidRPr="005C13A6">
        <w:rPr>
          <w:rFonts w:ascii="Times New Roman" w:hAnsi="Times New Roman" w:cs="Times New Roman"/>
          <w:sz w:val="28"/>
        </w:rPr>
        <w:t xml:space="preserve"> единой теплоснабжающей организацией обязательств по строительству, реконструкции и (или) модернизации объектов теплоснабжения</w:t>
      </w:r>
      <w:r w:rsidR="005F7E98">
        <w:rPr>
          <w:rFonts w:ascii="Times New Roman" w:hAnsi="Times New Roman" w:cs="Times New Roman"/>
          <w:sz w:val="28"/>
        </w:rPr>
        <w:t xml:space="preserve">. </w:t>
      </w:r>
    </w:p>
    <w:p w14:paraId="080FEC0C" w14:textId="77777777" w:rsidR="005F7E98" w:rsidRDefault="005F7E98" w:rsidP="0099747A">
      <w:pPr>
        <w:pStyle w:val="a3"/>
        <w:jc w:val="both"/>
        <w:rPr>
          <w:rFonts w:ascii="Times New Roman" w:hAnsi="Times New Roman" w:cs="Times New Roman"/>
          <w:sz w:val="28"/>
        </w:rPr>
      </w:pPr>
    </w:p>
    <w:p w14:paraId="65DF43ED" w14:textId="77777777" w:rsidR="001D0E4E" w:rsidRDefault="00F75F5B" w:rsidP="0099747A">
      <w:pPr>
        <w:pStyle w:val="a3"/>
        <w:jc w:val="center"/>
        <w:rPr>
          <w:rFonts w:ascii="Times New Roman" w:hAnsi="Times New Roman" w:cs="Times New Roman"/>
          <w:b/>
          <w:sz w:val="28"/>
        </w:rPr>
      </w:pPr>
      <w:r>
        <w:rPr>
          <w:rFonts w:ascii="Times New Roman" w:hAnsi="Times New Roman" w:cs="Times New Roman"/>
          <w:b/>
          <w:sz w:val="28"/>
        </w:rPr>
        <w:t>5</w:t>
      </w:r>
      <w:r w:rsidR="00415203" w:rsidRPr="001D0E4E">
        <w:rPr>
          <w:rFonts w:ascii="Times New Roman" w:hAnsi="Times New Roman" w:cs="Times New Roman"/>
          <w:b/>
          <w:sz w:val="28"/>
        </w:rPr>
        <w:t xml:space="preserve">. Показатели результативности и эффективности </w:t>
      </w:r>
    </w:p>
    <w:p w14:paraId="413DC472" w14:textId="77777777" w:rsidR="00415203" w:rsidRDefault="00415203" w:rsidP="0099747A">
      <w:pPr>
        <w:pStyle w:val="a3"/>
        <w:jc w:val="center"/>
        <w:rPr>
          <w:rFonts w:ascii="Times New Roman" w:hAnsi="Times New Roman" w:cs="Times New Roman"/>
          <w:b/>
          <w:sz w:val="28"/>
        </w:rPr>
      </w:pPr>
      <w:r w:rsidRPr="001D0E4E">
        <w:rPr>
          <w:rFonts w:ascii="Times New Roman" w:hAnsi="Times New Roman" w:cs="Times New Roman"/>
          <w:b/>
          <w:sz w:val="28"/>
        </w:rPr>
        <w:t>программы профилактики</w:t>
      </w:r>
    </w:p>
    <w:p w14:paraId="79A63216" w14:textId="77777777" w:rsidR="001D0E4E" w:rsidRDefault="001D0E4E" w:rsidP="0099747A">
      <w:pPr>
        <w:pStyle w:val="a3"/>
        <w:jc w:val="center"/>
        <w:rPr>
          <w:rFonts w:ascii="Times New Roman" w:hAnsi="Times New Roman" w:cs="Times New Roman"/>
          <w:b/>
          <w:sz w:val="28"/>
        </w:rPr>
      </w:pPr>
    </w:p>
    <w:p w14:paraId="77DC6CAD" w14:textId="77777777" w:rsidR="00AB4FCA" w:rsidRDefault="005F7E98" w:rsidP="0099747A">
      <w:pPr>
        <w:pStyle w:val="a3"/>
        <w:jc w:val="both"/>
        <w:rPr>
          <w:rFonts w:ascii="Times New Roman" w:hAnsi="Times New Roman" w:cs="Times New Roman"/>
          <w:sz w:val="28"/>
        </w:rPr>
      </w:pPr>
      <w:r>
        <w:rPr>
          <w:rFonts w:ascii="Times New Roman" w:hAnsi="Times New Roman" w:cs="Times New Roman"/>
          <w:sz w:val="28"/>
        </w:rPr>
        <w:tab/>
      </w:r>
      <w:r w:rsidR="00F75F5B">
        <w:rPr>
          <w:rFonts w:ascii="Times New Roman" w:hAnsi="Times New Roman" w:cs="Times New Roman"/>
          <w:sz w:val="28"/>
        </w:rPr>
        <w:t xml:space="preserve">5.1. </w:t>
      </w:r>
      <w:r w:rsidR="00AB4FCA">
        <w:rPr>
          <w:rFonts w:ascii="Times New Roman" w:hAnsi="Times New Roman" w:cs="Times New Roman"/>
          <w:sz w:val="28"/>
        </w:rPr>
        <w:t>Показателями результативности и эффективности программы профилактики являются:</w:t>
      </w:r>
    </w:p>
    <w:p w14:paraId="5E421E42" w14:textId="77777777" w:rsidR="00252774" w:rsidRDefault="004E7F98" w:rsidP="0099747A">
      <w:pPr>
        <w:pStyle w:val="a3"/>
        <w:jc w:val="both"/>
        <w:rPr>
          <w:rFonts w:ascii="Times New Roman" w:hAnsi="Times New Roman" w:cs="Times New Roman"/>
          <w:sz w:val="28"/>
        </w:rPr>
      </w:pPr>
      <w:r>
        <w:rPr>
          <w:rFonts w:ascii="Times New Roman" w:hAnsi="Times New Roman" w:cs="Times New Roman"/>
          <w:sz w:val="28"/>
        </w:rPr>
        <w:tab/>
      </w:r>
      <w:r w:rsidR="00252774">
        <w:rPr>
          <w:rFonts w:ascii="Times New Roman" w:hAnsi="Times New Roman" w:cs="Times New Roman"/>
          <w:sz w:val="28"/>
        </w:rPr>
        <w:t>а) п</w:t>
      </w:r>
      <w:r w:rsidR="00252774" w:rsidRPr="00252774">
        <w:rPr>
          <w:rFonts w:ascii="Times New Roman" w:hAnsi="Times New Roman" w:cs="Times New Roman"/>
          <w:sz w:val="28"/>
        </w:rPr>
        <w:t xml:space="preserve">олнота информации, размещенной на официальном сайте </w:t>
      </w:r>
      <w:r w:rsidR="00252774">
        <w:rPr>
          <w:rFonts w:ascii="Times New Roman" w:hAnsi="Times New Roman" w:cs="Times New Roman"/>
          <w:sz w:val="28"/>
        </w:rPr>
        <w:t xml:space="preserve">Администрации в информационно-телекоммуникационной </w:t>
      </w:r>
      <w:r w:rsidR="00252774" w:rsidRPr="00252774">
        <w:rPr>
          <w:rFonts w:ascii="Times New Roman" w:hAnsi="Times New Roman" w:cs="Times New Roman"/>
          <w:sz w:val="28"/>
        </w:rPr>
        <w:t>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r w:rsidR="00252774">
        <w:rPr>
          <w:rFonts w:ascii="Times New Roman" w:hAnsi="Times New Roman" w:cs="Times New Roman"/>
          <w:sz w:val="28"/>
        </w:rPr>
        <w:t xml:space="preserve"> - 100%;</w:t>
      </w:r>
    </w:p>
    <w:p w14:paraId="298FBC18" w14:textId="77777777" w:rsidR="00146CE5" w:rsidRDefault="00252774" w:rsidP="0099747A">
      <w:pPr>
        <w:pStyle w:val="a3"/>
        <w:jc w:val="both"/>
        <w:rPr>
          <w:rFonts w:ascii="Times New Roman" w:hAnsi="Times New Roman" w:cs="Times New Roman"/>
          <w:sz w:val="28"/>
        </w:rPr>
      </w:pPr>
      <w:r>
        <w:rPr>
          <w:rFonts w:ascii="Times New Roman" w:hAnsi="Times New Roman" w:cs="Times New Roman"/>
          <w:sz w:val="28"/>
        </w:rPr>
        <w:tab/>
      </w:r>
      <w:r w:rsidR="00DB39EA">
        <w:rPr>
          <w:rFonts w:ascii="Times New Roman" w:hAnsi="Times New Roman" w:cs="Times New Roman"/>
          <w:sz w:val="28"/>
        </w:rPr>
        <w:t>б</w:t>
      </w:r>
      <w:r w:rsidR="003B19EB" w:rsidRPr="003B19EB">
        <w:rPr>
          <w:rFonts w:ascii="Times New Roman" w:hAnsi="Times New Roman" w:cs="Times New Roman"/>
          <w:sz w:val="28"/>
        </w:rPr>
        <w:t>) доля профилактических мероприятий в объе</w:t>
      </w:r>
      <w:r w:rsidR="002635DF">
        <w:rPr>
          <w:rFonts w:ascii="Times New Roman" w:hAnsi="Times New Roman" w:cs="Times New Roman"/>
          <w:sz w:val="28"/>
        </w:rPr>
        <w:t>ме контрольных мероприятий - 65</w:t>
      </w:r>
      <w:r w:rsidR="003B19EB" w:rsidRPr="003B19EB">
        <w:rPr>
          <w:rFonts w:ascii="Times New Roman" w:hAnsi="Times New Roman" w:cs="Times New Roman"/>
          <w:sz w:val="28"/>
        </w:rPr>
        <w:t>%.</w:t>
      </w:r>
      <w:r w:rsidR="002635DF">
        <w:rPr>
          <w:rFonts w:ascii="Times New Roman" w:hAnsi="Times New Roman" w:cs="Times New Roman"/>
          <w:sz w:val="28"/>
        </w:rPr>
        <w:t xml:space="preserve"> </w:t>
      </w:r>
      <w:r w:rsidR="003B19EB" w:rsidRPr="003B19EB">
        <w:rPr>
          <w:rFonts w:ascii="Times New Roman" w:hAnsi="Times New Roman" w:cs="Times New Roman"/>
          <w:sz w:val="28"/>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w:t>
      </w:r>
      <w:r w:rsidR="005428A2">
        <w:rPr>
          <w:rFonts w:ascii="Times New Roman" w:hAnsi="Times New Roman" w:cs="Times New Roman"/>
          <w:sz w:val="28"/>
        </w:rPr>
        <w:t>.</w:t>
      </w:r>
    </w:p>
    <w:p w14:paraId="0A2FB0B3" w14:textId="77777777" w:rsidR="001D0E4E" w:rsidRPr="001D0E4E" w:rsidRDefault="00252774" w:rsidP="0099747A">
      <w:pPr>
        <w:pStyle w:val="a3"/>
        <w:jc w:val="both"/>
        <w:rPr>
          <w:rFonts w:ascii="Times New Roman" w:hAnsi="Times New Roman" w:cs="Times New Roman"/>
          <w:sz w:val="28"/>
        </w:rPr>
      </w:pPr>
      <w:r>
        <w:rPr>
          <w:rFonts w:ascii="Times New Roman" w:hAnsi="Times New Roman" w:cs="Times New Roman"/>
          <w:sz w:val="28"/>
        </w:rPr>
        <w:tab/>
      </w:r>
    </w:p>
    <w:sectPr w:rsidR="001D0E4E" w:rsidRPr="001D0E4E" w:rsidSect="00B76D24">
      <w:footerReference w:type="default" r:id="rId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A07B7" w14:textId="77777777" w:rsidR="005865F2" w:rsidRDefault="005865F2" w:rsidP="00946503">
      <w:pPr>
        <w:spacing w:after="0" w:line="240" w:lineRule="auto"/>
      </w:pPr>
      <w:r>
        <w:separator/>
      </w:r>
    </w:p>
  </w:endnote>
  <w:endnote w:type="continuationSeparator" w:id="0">
    <w:p w14:paraId="456AF5BA" w14:textId="77777777" w:rsidR="005865F2" w:rsidRDefault="005865F2" w:rsidP="0094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9485"/>
      <w:docPartObj>
        <w:docPartGallery w:val="Page Numbers (Bottom of Page)"/>
        <w:docPartUnique/>
      </w:docPartObj>
    </w:sdtPr>
    <w:sdtEndPr/>
    <w:sdtContent>
      <w:p w14:paraId="0924646C" w14:textId="77777777" w:rsidR="00946503" w:rsidRDefault="00C22035">
        <w:pPr>
          <w:pStyle w:val="a7"/>
          <w:jc w:val="right"/>
        </w:pPr>
        <w:r>
          <w:fldChar w:fldCharType="begin"/>
        </w:r>
        <w:r w:rsidR="0043759E">
          <w:instrText xml:space="preserve"> PAGE   \* MERGEFORMAT </w:instrText>
        </w:r>
        <w:r>
          <w:fldChar w:fldCharType="separate"/>
        </w:r>
        <w:r w:rsidR="008A5A8F">
          <w:rPr>
            <w:noProof/>
          </w:rPr>
          <w:t>1</w:t>
        </w:r>
        <w:r>
          <w:rPr>
            <w:noProof/>
          </w:rPr>
          <w:fldChar w:fldCharType="end"/>
        </w:r>
      </w:p>
    </w:sdtContent>
  </w:sdt>
  <w:p w14:paraId="542D483E" w14:textId="77777777" w:rsidR="00946503" w:rsidRDefault="009465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1C1A" w14:textId="77777777" w:rsidR="005865F2" w:rsidRDefault="005865F2" w:rsidP="00946503">
      <w:pPr>
        <w:spacing w:after="0" w:line="240" w:lineRule="auto"/>
      </w:pPr>
      <w:r>
        <w:separator/>
      </w:r>
    </w:p>
  </w:footnote>
  <w:footnote w:type="continuationSeparator" w:id="0">
    <w:p w14:paraId="4EB6828F" w14:textId="77777777" w:rsidR="005865F2" w:rsidRDefault="005865F2" w:rsidP="009465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FC"/>
    <w:rsid w:val="000423DB"/>
    <w:rsid w:val="00062727"/>
    <w:rsid w:val="00086B49"/>
    <w:rsid w:val="000902F1"/>
    <w:rsid w:val="00112D1A"/>
    <w:rsid w:val="00115D9D"/>
    <w:rsid w:val="00130570"/>
    <w:rsid w:val="00146CE5"/>
    <w:rsid w:val="00196D9D"/>
    <w:rsid w:val="001D0E4E"/>
    <w:rsid w:val="0023346A"/>
    <w:rsid w:val="00252774"/>
    <w:rsid w:val="002635DF"/>
    <w:rsid w:val="00275015"/>
    <w:rsid w:val="00297BFC"/>
    <w:rsid w:val="002C1472"/>
    <w:rsid w:val="002E7398"/>
    <w:rsid w:val="002F0245"/>
    <w:rsid w:val="0030277E"/>
    <w:rsid w:val="00361EBA"/>
    <w:rsid w:val="00376FDC"/>
    <w:rsid w:val="0038218A"/>
    <w:rsid w:val="003B19EB"/>
    <w:rsid w:val="003E667B"/>
    <w:rsid w:val="00414C03"/>
    <w:rsid w:val="00415203"/>
    <w:rsid w:val="00415710"/>
    <w:rsid w:val="00434B8C"/>
    <w:rsid w:val="004355E9"/>
    <w:rsid w:val="0043759E"/>
    <w:rsid w:val="004A2982"/>
    <w:rsid w:val="004E7F98"/>
    <w:rsid w:val="004F2CEC"/>
    <w:rsid w:val="00501174"/>
    <w:rsid w:val="005428A2"/>
    <w:rsid w:val="005533C6"/>
    <w:rsid w:val="00585F3D"/>
    <w:rsid w:val="00586168"/>
    <w:rsid w:val="005865F2"/>
    <w:rsid w:val="005C13A6"/>
    <w:rsid w:val="005E24FF"/>
    <w:rsid w:val="005F7E98"/>
    <w:rsid w:val="00660339"/>
    <w:rsid w:val="00693D7F"/>
    <w:rsid w:val="006A001C"/>
    <w:rsid w:val="006A7143"/>
    <w:rsid w:val="007A2721"/>
    <w:rsid w:val="007D2133"/>
    <w:rsid w:val="00813F83"/>
    <w:rsid w:val="00852B96"/>
    <w:rsid w:val="00863A7D"/>
    <w:rsid w:val="008A5A8F"/>
    <w:rsid w:val="00946503"/>
    <w:rsid w:val="009705FA"/>
    <w:rsid w:val="0099747A"/>
    <w:rsid w:val="009B7F26"/>
    <w:rsid w:val="00A63A7F"/>
    <w:rsid w:val="00AB4FCA"/>
    <w:rsid w:val="00AC5E96"/>
    <w:rsid w:val="00AE4269"/>
    <w:rsid w:val="00B05EA1"/>
    <w:rsid w:val="00B1121A"/>
    <w:rsid w:val="00B70653"/>
    <w:rsid w:val="00B76D24"/>
    <w:rsid w:val="00B839B5"/>
    <w:rsid w:val="00BE0955"/>
    <w:rsid w:val="00BE35E2"/>
    <w:rsid w:val="00BE755C"/>
    <w:rsid w:val="00BF5731"/>
    <w:rsid w:val="00C22035"/>
    <w:rsid w:val="00C4001C"/>
    <w:rsid w:val="00C45BBB"/>
    <w:rsid w:val="00C5120A"/>
    <w:rsid w:val="00C5729C"/>
    <w:rsid w:val="00C640C6"/>
    <w:rsid w:val="00C94E9F"/>
    <w:rsid w:val="00CD5EF7"/>
    <w:rsid w:val="00D70323"/>
    <w:rsid w:val="00DB39EA"/>
    <w:rsid w:val="00E10BCE"/>
    <w:rsid w:val="00E24091"/>
    <w:rsid w:val="00E31CFD"/>
    <w:rsid w:val="00E32E9C"/>
    <w:rsid w:val="00F426AB"/>
    <w:rsid w:val="00F54A50"/>
    <w:rsid w:val="00F64804"/>
    <w:rsid w:val="00F75F5B"/>
    <w:rsid w:val="00F84C99"/>
    <w:rsid w:val="00F921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0FC7"/>
  <w15:docId w15:val="{CA92F316-DF72-4210-BAB8-79AA1B3B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5203"/>
    <w:pPr>
      <w:spacing w:after="0" w:line="240" w:lineRule="auto"/>
    </w:pPr>
  </w:style>
  <w:style w:type="table" w:styleId="a4">
    <w:name w:val="Table Grid"/>
    <w:basedOn w:val="a1"/>
    <w:uiPriority w:val="59"/>
    <w:rsid w:val="001D0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94650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46503"/>
  </w:style>
  <w:style w:type="paragraph" w:styleId="a7">
    <w:name w:val="footer"/>
    <w:basedOn w:val="a"/>
    <w:link w:val="a8"/>
    <w:uiPriority w:val="99"/>
    <w:unhideWhenUsed/>
    <w:rsid w:val="0094650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6503"/>
  </w:style>
  <w:style w:type="paragraph" w:customStyle="1" w:styleId="ConsPlusNormal">
    <w:name w:val="ConsPlusNormal"/>
    <w:rsid w:val="005533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2471</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AdmSolkam</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Майструк Сергей Юрьевич</dc:creator>
  <cp:lastModifiedBy>Kudaev_Sadulla</cp:lastModifiedBy>
  <cp:revision>2</cp:revision>
  <cp:lastPrinted>2021-12-14T06:59:00Z</cp:lastPrinted>
  <dcterms:created xsi:type="dcterms:W3CDTF">2022-09-30T15:16:00Z</dcterms:created>
  <dcterms:modified xsi:type="dcterms:W3CDTF">2022-09-30T15:16:00Z</dcterms:modified>
</cp:coreProperties>
</file>