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0" w:rsidRDefault="005D101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507170</wp:posOffset>
                </wp:positionV>
                <wp:extent cx="277403" cy="328344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03" cy="32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279A" w:rsidRDefault="00D7279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44.05pt;margin-top:39.95pt;width:21.85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" filled="f" stroked="f" strokeweight=".5pt">
                <v:textbox>
                  <w:txbxContent>
                    <w:p w:rsidR="00D7279A" w:rsidRDefault="00D7279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327660</wp:posOffset>
                </wp:positionV>
                <wp:extent cx="238125" cy="27622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CF3" w:rsidRDefault="001B0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376.05pt;margin-top:25.8pt;width:18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" filled="f" stroked="f" strokeweight=".5pt">
                <v:textbox>
                  <w:txbxContent>
                    <w:p w:rsidR="001B0CF3" w:rsidRDefault="001B0CF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5762772</wp:posOffset>
                </wp:positionH>
                <wp:positionV relativeFrom="paragraph">
                  <wp:posOffset>729322</wp:posOffset>
                </wp:positionV>
                <wp:extent cx="0" cy="539261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92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FC6CA"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5pt,57.45pt" to="453.7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5708063</wp:posOffset>
                </wp:positionH>
                <wp:positionV relativeFrom="paragraph">
                  <wp:posOffset>1268583</wp:posOffset>
                </wp:positionV>
                <wp:extent cx="129051" cy="66529"/>
                <wp:effectExtent l="0" t="0" r="23495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51" cy="665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8B5F4" id="Прямоугольник 4" o:spid="_x0000_s1026" style="position:absolute;margin-left:449.45pt;margin-top:99.9pt;width:10.1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" filled="f" strokecolor="red" strokeweight="1pt"/>
            </w:pict>
          </mc:Fallback>
        </mc:AlternateContent>
      </w:r>
      <w:bookmarkEnd w:id="0"/>
      <w:r w:rsidR="00D7279A" w:rsidRPr="00D7279A">
        <w:rPr>
          <w:noProof/>
          <w:lang w:eastAsia="ru-RU"/>
        </w:rPr>
        <w:drawing>
          <wp:inline distT="0" distB="0" distL="0" distR="0">
            <wp:extent cx="9251950" cy="3174545"/>
            <wp:effectExtent l="0" t="0" r="6350" b="6985"/>
            <wp:docPr id="2" name="Рисунок 2" descr="C:\Users\USER\Pictures\Screenshots\Снимок экрана (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reenshots\Снимок экрана (4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17454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9A" w:rsidRDefault="00D7279A"/>
    <w:p w:rsidR="00D7279A" w:rsidRDefault="00D7279A"/>
    <w:tbl>
      <w:tblPr>
        <w:tblStyle w:val="TableGrid"/>
        <w:tblW w:w="14618" w:type="dxa"/>
        <w:tblInd w:w="418" w:type="dxa"/>
        <w:tblCellMar>
          <w:top w:w="15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D7279A" w:rsidTr="001B0CF3">
        <w:trPr>
          <w:trHeight w:val="10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pPr>
              <w:spacing w:after="4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D7279A" w:rsidRDefault="00D7279A" w:rsidP="00D3496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r>
              <w:rPr>
                <w:rFonts w:ascii="Times New Roman" w:eastAsia="Times New Roman" w:hAnsi="Times New Roman" w:cs="Times New Roman"/>
                <w:b/>
                <w:sz w:val="18"/>
              </w:rPr>
              <w:t>Адрес расположения 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B97F1E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ого торгового объекта </w:t>
            </w:r>
          </w:p>
          <w:p w:rsidR="00D7279A" w:rsidRDefault="00D7279A" w:rsidP="00B97F1E"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9A" w:rsidRDefault="00D7279A" w:rsidP="00D34965">
            <w:r>
              <w:rPr>
                <w:rFonts w:ascii="Times New Roman" w:eastAsia="Times New Roman" w:hAnsi="Times New Roman" w:cs="Times New Roman"/>
                <w:b/>
                <w:sz w:val="18"/>
              </w:rPr>
              <w:t>Срок размещения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B0CF3" w:rsidTr="001B0CF3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Default="001B0CF3" w:rsidP="001B0C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Pr="001B0CF3" w:rsidRDefault="001B0CF3" w:rsidP="001B0CF3">
            <w:pPr>
              <w:rPr>
                <w:sz w:val="20"/>
                <w:szCs w:val="20"/>
              </w:rPr>
            </w:pPr>
            <w:r w:rsidRPr="001B0CF3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Ахундова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Pr="001B0CF3" w:rsidRDefault="001B0CF3" w:rsidP="001B0CF3">
            <w:pPr>
              <w:jc w:val="center"/>
              <w:rPr>
                <w:sz w:val="20"/>
                <w:szCs w:val="20"/>
              </w:rPr>
            </w:pPr>
            <w:r w:rsidRPr="001B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Pr="00B97F1E" w:rsidRDefault="001B0CF3" w:rsidP="001B0CF3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Приготовление еды, мороженное и холодные напитки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Default="00644755" w:rsidP="001B0C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1B0CF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Default="001B0CF3" w:rsidP="001B0C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F3" w:rsidRDefault="001B0CF3" w:rsidP="001B0CF3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D7279A" w:rsidRDefault="00D7279A"/>
    <w:sectPr w:rsidR="00D7279A" w:rsidSect="00D7279A">
      <w:headerReference w:type="default" r:id="rId7"/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F1" w:rsidRDefault="004037F1" w:rsidP="00D7279A">
      <w:pPr>
        <w:spacing w:after="0" w:line="240" w:lineRule="auto"/>
      </w:pPr>
      <w:r>
        <w:separator/>
      </w:r>
    </w:p>
  </w:endnote>
  <w:endnote w:type="continuationSeparator" w:id="0">
    <w:p w:rsidR="004037F1" w:rsidRDefault="004037F1" w:rsidP="00D7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F1" w:rsidRDefault="004037F1" w:rsidP="00D7279A">
      <w:pPr>
        <w:spacing w:after="0" w:line="240" w:lineRule="auto"/>
      </w:pPr>
      <w:r>
        <w:separator/>
      </w:r>
    </w:p>
  </w:footnote>
  <w:footnote w:type="continuationSeparator" w:id="0">
    <w:p w:rsidR="004037F1" w:rsidRDefault="004037F1" w:rsidP="00D7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9A" w:rsidRDefault="00D7279A">
    <w:pPr>
      <w:pStyle w:val="a3"/>
    </w:pPr>
  </w:p>
  <w:p w:rsidR="00D7279A" w:rsidRDefault="00D7279A">
    <w:pPr>
      <w:pStyle w:val="a3"/>
    </w:pPr>
  </w:p>
  <w:p w:rsidR="00D7279A" w:rsidRDefault="00D7279A">
    <w:pPr>
      <w:pStyle w:val="a3"/>
    </w:pPr>
  </w:p>
  <w:p w:rsidR="00D7279A" w:rsidRDefault="00D7279A" w:rsidP="00D7279A">
    <w:pPr>
      <w:pStyle w:val="a3"/>
      <w:ind w:firstLine="708"/>
      <w:jc w:val="center"/>
    </w:pPr>
    <w:r>
      <w:rPr>
        <w:rFonts w:ascii="Times New Roman" w:eastAsia="Times New Roman" w:hAnsi="Times New Roman" w:cs="Times New Roman"/>
        <w:b/>
        <w:sz w:val="28"/>
      </w:rPr>
      <w:t>Схема размещения нестационарных объектов потребительского рынка на территории городского округа «город Дербент» - ул. Ахундова</w:t>
    </w:r>
  </w:p>
  <w:p w:rsidR="00D7279A" w:rsidRDefault="00D7279A">
    <w:pPr>
      <w:pStyle w:val="a3"/>
    </w:pPr>
  </w:p>
  <w:p w:rsidR="00D7279A" w:rsidRDefault="00D7279A">
    <w:pPr>
      <w:pStyle w:val="a3"/>
    </w:pPr>
  </w:p>
  <w:p w:rsidR="00D7279A" w:rsidRDefault="00D7279A">
    <w:pPr>
      <w:pStyle w:val="a3"/>
    </w:pPr>
  </w:p>
  <w:p w:rsidR="00D7279A" w:rsidRDefault="00D72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77"/>
    <w:rsid w:val="000F42CE"/>
    <w:rsid w:val="001B0CF3"/>
    <w:rsid w:val="003D3D3E"/>
    <w:rsid w:val="004037F1"/>
    <w:rsid w:val="0053334F"/>
    <w:rsid w:val="00551A41"/>
    <w:rsid w:val="005A3277"/>
    <w:rsid w:val="005D1011"/>
    <w:rsid w:val="00644755"/>
    <w:rsid w:val="007C59D9"/>
    <w:rsid w:val="00AF77F7"/>
    <w:rsid w:val="00B24691"/>
    <w:rsid w:val="00B97F1E"/>
    <w:rsid w:val="00D7279A"/>
    <w:rsid w:val="00D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425F-4F4C-4BD6-81D3-EBA1309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79A"/>
  </w:style>
  <w:style w:type="paragraph" w:styleId="a5">
    <w:name w:val="footer"/>
    <w:basedOn w:val="a"/>
    <w:link w:val="a6"/>
    <w:uiPriority w:val="99"/>
    <w:unhideWhenUsed/>
    <w:rsid w:val="00D7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79A"/>
  </w:style>
  <w:style w:type="table" w:customStyle="1" w:styleId="TableGrid">
    <w:name w:val="TableGrid"/>
    <w:rsid w:val="00D727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2023-11-29T09:50:00Z</dcterms:created>
  <dcterms:modified xsi:type="dcterms:W3CDTF">2024-06-10T14:07:00Z</dcterms:modified>
</cp:coreProperties>
</file>