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49E9" w14:textId="276A2E25" w:rsidR="00A83BFB" w:rsidRPr="00A83BFB" w:rsidRDefault="00A83BFB" w:rsidP="00A83BFB">
      <w:pPr>
        <w:tabs>
          <w:tab w:val="left" w:pos="-14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3BFB">
        <w:rPr>
          <w:rFonts w:ascii="Times New Roman" w:hAnsi="Times New Roman" w:cs="Times New Roman"/>
          <w:sz w:val="24"/>
          <w:szCs w:val="24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</w:rPr>
        <w:t>экономики и инвестиций</w:t>
      </w:r>
      <w:r w:rsidRPr="00A83BFB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«город Дербент» информирует,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</w:t>
      </w:r>
      <w:r w:rsidR="00983D35">
        <w:rPr>
          <w:rFonts w:ascii="Times New Roman" w:hAnsi="Times New Roman" w:cs="Times New Roman"/>
          <w:sz w:val="24"/>
          <w:szCs w:val="24"/>
        </w:rPr>
        <w:t>но</w:t>
      </w:r>
      <w:r w:rsidRPr="00A83BFB">
        <w:rPr>
          <w:rFonts w:ascii="Times New Roman" w:hAnsi="Times New Roman" w:cs="Times New Roman"/>
          <w:sz w:val="24"/>
          <w:szCs w:val="24"/>
        </w:rPr>
        <w:t xml:space="preserve">ября по 1 </w:t>
      </w:r>
      <w:r w:rsidR="00983D35">
        <w:rPr>
          <w:rFonts w:ascii="Times New Roman" w:hAnsi="Times New Roman" w:cs="Times New Roman"/>
          <w:sz w:val="24"/>
          <w:szCs w:val="24"/>
        </w:rPr>
        <w:t>дека</w:t>
      </w:r>
      <w:r w:rsidRPr="00A83BFB">
        <w:rPr>
          <w:rFonts w:ascii="Times New Roman" w:hAnsi="Times New Roman" w:cs="Times New Roman"/>
          <w:sz w:val="24"/>
          <w:szCs w:val="24"/>
        </w:rPr>
        <w:t>бря 202</w:t>
      </w:r>
      <w:r w:rsidR="004E08C0">
        <w:rPr>
          <w:rFonts w:ascii="Times New Roman" w:hAnsi="Times New Roman" w:cs="Times New Roman"/>
          <w:sz w:val="24"/>
          <w:szCs w:val="24"/>
        </w:rPr>
        <w:t>3</w:t>
      </w:r>
      <w:r w:rsidRPr="00A83BFB">
        <w:rPr>
          <w:rFonts w:ascii="Times New Roman" w:hAnsi="Times New Roman" w:cs="Times New Roman"/>
          <w:sz w:val="24"/>
          <w:szCs w:val="24"/>
        </w:rPr>
        <w:t xml:space="preserve"> года проводится общественное обсуждение проекта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bookmarkStart w:id="0" w:name="_Hlk91514113"/>
      <w:r w:rsidRPr="00A83BFB">
        <w:rPr>
          <w:rFonts w:ascii="Times New Roman" w:hAnsi="Times New Roman" w:cs="Times New Roman"/>
          <w:sz w:val="24"/>
          <w:szCs w:val="24"/>
        </w:rPr>
        <w:t>на территории городского округа «город Дербент»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1DA30636" w14:textId="21ADC6C6" w:rsidR="00A83BFB" w:rsidRPr="00A83BFB" w:rsidRDefault="00A83BFB" w:rsidP="00A83BFB">
      <w:pPr>
        <w:tabs>
          <w:tab w:val="left" w:pos="-14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3BFB">
        <w:rPr>
          <w:rFonts w:ascii="Times New Roman" w:hAnsi="Times New Roman" w:cs="Times New Roman"/>
          <w:sz w:val="24"/>
          <w:szCs w:val="24"/>
        </w:rPr>
        <w:t>В целях общественного обсуждения вышеуказанные проекты программ профилактики размещены на официальном сайте городского округа «город Дербент» derbent.ru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3BFB">
        <w:rPr>
          <w:rFonts w:ascii="Times New Roman" w:hAnsi="Times New Roman" w:cs="Times New Roman"/>
          <w:sz w:val="24"/>
          <w:szCs w:val="24"/>
        </w:rPr>
        <w:t xml:space="preserve"> Предложения принимаются с 01 </w:t>
      </w:r>
      <w:r w:rsidR="00983D35">
        <w:rPr>
          <w:rFonts w:ascii="Times New Roman" w:hAnsi="Times New Roman" w:cs="Times New Roman"/>
          <w:sz w:val="24"/>
          <w:szCs w:val="24"/>
        </w:rPr>
        <w:t>но</w:t>
      </w:r>
      <w:r w:rsidR="00983D35" w:rsidRPr="00A83BFB">
        <w:rPr>
          <w:rFonts w:ascii="Times New Roman" w:hAnsi="Times New Roman" w:cs="Times New Roman"/>
          <w:sz w:val="24"/>
          <w:szCs w:val="24"/>
        </w:rPr>
        <w:t xml:space="preserve">ября </w:t>
      </w:r>
      <w:r w:rsidRPr="00A83BFB">
        <w:rPr>
          <w:rFonts w:ascii="Times New Roman" w:hAnsi="Times New Roman" w:cs="Times New Roman"/>
          <w:sz w:val="24"/>
          <w:szCs w:val="24"/>
        </w:rPr>
        <w:t xml:space="preserve">по 01 </w:t>
      </w:r>
      <w:r w:rsidR="00983D35">
        <w:rPr>
          <w:rFonts w:ascii="Times New Roman" w:hAnsi="Times New Roman" w:cs="Times New Roman"/>
          <w:sz w:val="24"/>
          <w:szCs w:val="24"/>
        </w:rPr>
        <w:t>дека</w:t>
      </w:r>
      <w:r w:rsidR="00983D35" w:rsidRPr="00A83BFB">
        <w:rPr>
          <w:rFonts w:ascii="Times New Roman" w:hAnsi="Times New Roman" w:cs="Times New Roman"/>
          <w:sz w:val="24"/>
          <w:szCs w:val="24"/>
        </w:rPr>
        <w:t xml:space="preserve">бря </w:t>
      </w:r>
      <w:r w:rsidRPr="00A83BFB">
        <w:rPr>
          <w:rFonts w:ascii="Times New Roman" w:hAnsi="Times New Roman" w:cs="Times New Roman"/>
          <w:sz w:val="24"/>
          <w:szCs w:val="24"/>
        </w:rPr>
        <w:t>202</w:t>
      </w:r>
      <w:r w:rsidR="00C120B1">
        <w:rPr>
          <w:rFonts w:ascii="Times New Roman" w:hAnsi="Times New Roman" w:cs="Times New Roman"/>
          <w:sz w:val="24"/>
          <w:szCs w:val="24"/>
        </w:rPr>
        <w:t>3</w:t>
      </w:r>
      <w:r w:rsidRPr="00A83BFB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A3F6C3F" w14:textId="3EBC6AAA" w:rsidR="00A83BFB" w:rsidRPr="00A83BFB" w:rsidRDefault="00A83BFB" w:rsidP="00A83BFB">
      <w:pPr>
        <w:spacing w:after="0" w:line="240" w:lineRule="auto"/>
        <w:ind w:left="446" w:right="413" w:firstLine="2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BFB">
        <w:rPr>
          <w:rFonts w:ascii="Times New Roman" w:hAnsi="Times New Roman" w:cs="Times New Roman"/>
          <w:sz w:val="24"/>
          <w:szCs w:val="24"/>
        </w:rPr>
        <w:t xml:space="preserve">Способы подачи предложений по итогам рассмотрения: по адресу: Республика Дагестан, город Дербент, </w:t>
      </w:r>
      <w:r>
        <w:rPr>
          <w:rFonts w:ascii="Times New Roman" w:hAnsi="Times New Roman" w:cs="Times New Roman"/>
          <w:sz w:val="24"/>
          <w:szCs w:val="24"/>
        </w:rPr>
        <w:t>площадь Свободы, 2, каб. 2</w:t>
      </w:r>
      <w:r w:rsidR="002873E6" w:rsidRPr="002873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83BFB">
        <w:rPr>
          <w:rFonts w:ascii="Times New Roman" w:hAnsi="Times New Roman" w:cs="Times New Roman"/>
          <w:sz w:val="24"/>
          <w:szCs w:val="24"/>
        </w:rPr>
        <w:t>, а также по электронной почте: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873E6" w:rsidRPr="0006113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ekonomika</w:t>
        </w:r>
        <w:r w:rsidR="002873E6" w:rsidRPr="0006113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873E6" w:rsidRPr="0006113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derbent</w:t>
        </w:r>
        <w:r w:rsidR="002873E6" w:rsidRPr="00061132">
          <w:rPr>
            <w:rStyle w:val="a4"/>
            <w:rFonts w:ascii="Times New Roman" w:hAnsi="Times New Roman" w:cs="Times New Roman"/>
            <w:sz w:val="24"/>
            <w:szCs w:val="24"/>
          </w:rPr>
          <w:t>@mail.ru</w:t>
        </w:r>
      </w:hyperlink>
    </w:p>
    <w:p w14:paraId="17F86EE1" w14:textId="30C25A06" w:rsidR="00A83BFB" w:rsidRDefault="00A83BFB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45912" w14:textId="77777777" w:rsidR="00A83BFB" w:rsidRDefault="00A83BFB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7BE9F" w14:textId="3153786B" w:rsidR="001216BD" w:rsidRPr="00557ED5" w:rsidRDefault="001216BD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Cs w:val="24"/>
        </w:rPr>
      </w:pPr>
      <w:r w:rsidRPr="00557ED5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4D28A18B" w14:textId="575FBAC4" w:rsidR="001216BD" w:rsidRPr="00BF3127" w:rsidRDefault="001216BD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57ED5">
        <w:rPr>
          <w:rFonts w:ascii="Times New Roman" w:hAnsi="Times New Roman" w:cs="Times New Roman"/>
          <w:sz w:val="24"/>
          <w:szCs w:val="24"/>
        </w:rPr>
        <w:t xml:space="preserve"> год при осуществлении муниципального контроля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 xml:space="preserve">на автомобильном транспорте, городском </w:t>
      </w:r>
      <w:r w:rsidRPr="00BF3127">
        <w:rPr>
          <w:rFonts w:ascii="Times New Roman" w:hAnsi="Times New Roman" w:cs="Times New Roman"/>
          <w:sz w:val="24"/>
          <w:szCs w:val="24"/>
        </w:rPr>
        <w:t>наземном электрическом транспорте и в дорожном хозяйстве</w:t>
      </w:r>
    </w:p>
    <w:p w14:paraId="55B11A1F" w14:textId="0E8CCD4B" w:rsidR="001216BD" w:rsidRDefault="001216BD" w:rsidP="001216B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3127">
        <w:rPr>
          <w:rFonts w:ascii="Times New Roman" w:hAnsi="Times New Roman" w:cs="Times New Roman"/>
          <w:sz w:val="24"/>
          <w:szCs w:val="24"/>
        </w:rPr>
        <w:t>на территории городского округа «город Дербент»</w:t>
      </w:r>
    </w:p>
    <w:tbl>
      <w:tblPr>
        <w:tblStyle w:val="a3"/>
        <w:tblW w:w="10621" w:type="dxa"/>
        <w:tblLook w:val="04A0" w:firstRow="1" w:lastRow="0" w:firstColumn="1" w:lastColumn="0" w:noHBand="0" w:noVBand="1"/>
      </w:tblPr>
      <w:tblGrid>
        <w:gridCol w:w="2689"/>
        <w:gridCol w:w="7932"/>
      </w:tblGrid>
      <w:tr w:rsidR="001216BD" w14:paraId="5E0D3A0A" w14:textId="77777777" w:rsidTr="001216BD">
        <w:tc>
          <w:tcPr>
            <w:tcW w:w="2689" w:type="dxa"/>
          </w:tcPr>
          <w:p w14:paraId="172FF375" w14:textId="569B0715" w:rsidR="001216BD" w:rsidRPr="001216BD" w:rsidRDefault="001216BD" w:rsidP="001216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932" w:type="dxa"/>
          </w:tcPr>
          <w:p w14:paraId="259B9E1B" w14:textId="302559D1" w:rsidR="001216BD" w:rsidRPr="001216BD" w:rsidRDefault="001216BD" w:rsidP="001216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C12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1216BD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муниципального контроля </w:t>
            </w:r>
            <w:r w:rsidRPr="001216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121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16BD">
              <w:rPr>
                <w:rFonts w:ascii="Times New Roman" w:hAnsi="Times New Roman" w:cs="Times New Roman"/>
                <w:sz w:val="24"/>
                <w:szCs w:val="24"/>
              </w:rPr>
              <w:t>(далее - программа профилактики)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16BD" w14:paraId="2A4DC632" w14:textId="77777777" w:rsidTr="001216BD">
        <w:tc>
          <w:tcPr>
            <w:tcW w:w="2689" w:type="dxa"/>
          </w:tcPr>
          <w:p w14:paraId="3C786F5E" w14:textId="14E358B0" w:rsidR="001216BD" w:rsidRPr="001216BD" w:rsidRDefault="001216BD" w:rsidP="001216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932" w:type="dxa"/>
          </w:tcPr>
          <w:p w14:paraId="73554BE7" w14:textId="3A0A9ADC" w:rsidR="001216BD" w:rsidRPr="001216BD" w:rsidRDefault="001216BD" w:rsidP="001216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Федеральный закон от 31.07.2020 248-ФЗ «О государственном контроле (надзоре) и муниципальном контроле в Российской Федерации, 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</w:t>
            </w:r>
          </w:p>
        </w:tc>
      </w:tr>
      <w:tr w:rsidR="001216BD" w14:paraId="300E510D" w14:textId="77777777" w:rsidTr="001216BD">
        <w:tc>
          <w:tcPr>
            <w:tcW w:w="2689" w:type="dxa"/>
          </w:tcPr>
          <w:p w14:paraId="04B92796" w14:textId="1E132FF2" w:rsidR="001216BD" w:rsidRPr="001216BD" w:rsidRDefault="0025644F" w:rsidP="001216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932" w:type="dxa"/>
          </w:tcPr>
          <w:p w14:paraId="4E305A8A" w14:textId="628E1180" w:rsidR="001216BD" w:rsidRPr="0025644F" w:rsidRDefault="0025644F" w:rsidP="002564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64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Управление экономики и инвестиций администрации городского округа «город Дербент»</w:t>
            </w:r>
          </w:p>
        </w:tc>
      </w:tr>
      <w:tr w:rsidR="001216BD" w14:paraId="4FCA63EA" w14:textId="77777777" w:rsidTr="001216BD">
        <w:tc>
          <w:tcPr>
            <w:tcW w:w="2689" w:type="dxa"/>
          </w:tcPr>
          <w:p w14:paraId="30482F4C" w14:textId="652134D9" w:rsidR="001216BD" w:rsidRPr="001216BD" w:rsidRDefault="0025644F" w:rsidP="001216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932" w:type="dxa"/>
          </w:tcPr>
          <w:p w14:paraId="21852786" w14:textId="1AA14FF3" w:rsidR="0025644F" w:rsidRPr="00557ED5" w:rsidRDefault="0025644F" w:rsidP="0025644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315" w:hanging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</w:t>
            </w:r>
            <w:r w:rsidR="000B1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49F748" w14:textId="3A4BAB20" w:rsidR="0025644F" w:rsidRPr="00557ED5" w:rsidRDefault="0025644F" w:rsidP="0025644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Снижение административной нагрузки на подконтрольные субъекты</w:t>
            </w:r>
            <w:r w:rsidR="000B1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4B4CB3" w14:textId="1735310E" w:rsidR="001216BD" w:rsidRPr="0025644F" w:rsidRDefault="0025644F" w:rsidP="0025644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315" w:hanging="29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контрольной деятельности в сфере</w:t>
            </w:r>
            <w:r w:rsidRPr="0025644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автомобильного транспорта и дорожного хозяйства</w:t>
            </w:r>
          </w:p>
        </w:tc>
      </w:tr>
      <w:tr w:rsidR="001216BD" w14:paraId="0BA53123" w14:textId="77777777" w:rsidTr="001216BD">
        <w:tc>
          <w:tcPr>
            <w:tcW w:w="2689" w:type="dxa"/>
          </w:tcPr>
          <w:p w14:paraId="2267EFA3" w14:textId="682C0F0D" w:rsidR="001216BD" w:rsidRPr="001216BD" w:rsidRDefault="00284FE0" w:rsidP="001216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932" w:type="dxa"/>
          </w:tcPr>
          <w:p w14:paraId="3E8C35C3" w14:textId="47D30DB6" w:rsidR="0035337C" w:rsidRPr="00557ED5" w:rsidRDefault="0035337C" w:rsidP="0035337C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5" w:right="2" w:hanging="2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Предотвращение рисков причинения вреда охраняемым законом ценностям</w:t>
            </w:r>
            <w:r w:rsidR="000B1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F743CC" w14:textId="55DAFE9B" w:rsidR="0035337C" w:rsidRPr="00557ED5" w:rsidRDefault="0035337C" w:rsidP="0035337C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left="315" w:right="2" w:hanging="2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направленных на предотвращение причинения вреда охраняемым законом ценностям</w:t>
            </w:r>
            <w:r w:rsidR="000B1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F0A74C" w14:textId="6C29E3A1" w:rsidR="0035337C" w:rsidRPr="00557ED5" w:rsidRDefault="0035337C" w:rsidP="0035337C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5" w:right="2" w:hanging="2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Информирование, консультирование контролируемых лиц с использованием информационно-телекоммуникационных технологий</w:t>
            </w:r>
            <w:r w:rsidR="000B1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60FBB6" w14:textId="0BE14569" w:rsidR="001216BD" w:rsidRPr="0025644F" w:rsidRDefault="0035337C" w:rsidP="0035337C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5" w:right="2" w:hanging="29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1216BD" w14:paraId="25617DB0" w14:textId="77777777" w:rsidTr="001216BD">
        <w:tc>
          <w:tcPr>
            <w:tcW w:w="2689" w:type="dxa"/>
          </w:tcPr>
          <w:p w14:paraId="5B5AD225" w14:textId="43525D21" w:rsidR="001216BD" w:rsidRPr="001216BD" w:rsidRDefault="000B112A" w:rsidP="001216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 профилактики</w:t>
            </w:r>
          </w:p>
        </w:tc>
        <w:tc>
          <w:tcPr>
            <w:tcW w:w="7932" w:type="dxa"/>
          </w:tcPr>
          <w:p w14:paraId="463CCBC1" w14:textId="5082C6A8" w:rsidR="001216BD" w:rsidRPr="0025644F" w:rsidRDefault="000B112A" w:rsidP="002564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11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 w:rsidR="00C120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0B11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1216BD" w14:paraId="062510B4" w14:textId="77777777" w:rsidTr="001216BD">
        <w:tc>
          <w:tcPr>
            <w:tcW w:w="2689" w:type="dxa"/>
          </w:tcPr>
          <w:p w14:paraId="281F82DC" w14:textId="75888C5F" w:rsidR="001216BD" w:rsidRPr="001216BD" w:rsidRDefault="000B112A" w:rsidP="001216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932" w:type="dxa"/>
          </w:tcPr>
          <w:p w14:paraId="25D42EBE" w14:textId="2C0FEA67" w:rsidR="000B112A" w:rsidRPr="00557ED5" w:rsidRDefault="000B112A" w:rsidP="000B112A">
            <w:pPr>
              <w:numPr>
                <w:ilvl w:val="0"/>
                <w:numId w:val="5"/>
              </w:numPr>
              <w:tabs>
                <w:tab w:val="left" w:pos="315"/>
              </w:tabs>
              <w:spacing w:after="0" w:line="240" w:lineRule="auto"/>
              <w:ind w:left="315" w:right="2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Увеличение числа контролируемых лиц, соблюдающих при осуществлении деятельности обязательные требования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11ED70" w14:textId="22D06D52" w:rsidR="000B112A" w:rsidRPr="00557ED5" w:rsidRDefault="000B112A" w:rsidP="000B112A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315" w:right="2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количества </w:t>
            </w:r>
            <w:r w:rsidRPr="000B112A">
              <w:rPr>
                <w:rFonts w:ascii="Times New Roman" w:hAnsi="Times New Roman" w:cs="Times New Roman"/>
                <w:sz w:val="24"/>
                <w:szCs w:val="24"/>
              </w:rPr>
              <w:t>устраненных нарушений от числа выявленных нарушений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CEC74A" w14:textId="0A06A7CE" w:rsidR="000B112A" w:rsidRPr="00557ED5" w:rsidRDefault="000B112A" w:rsidP="000B112A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315" w:right="2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предоставляемых услуг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EBF50E" w14:textId="4CD7E39A" w:rsidR="001216BD" w:rsidRPr="000B112A" w:rsidRDefault="000B112A" w:rsidP="000B112A">
            <w:pPr>
              <w:numPr>
                <w:ilvl w:val="0"/>
                <w:numId w:val="5"/>
              </w:numPr>
              <w:tabs>
                <w:tab w:val="left" w:pos="315"/>
              </w:tabs>
              <w:spacing w:after="0" w:line="240" w:lineRule="auto"/>
              <w:ind w:left="315" w:right="2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Повышение правосознания и правовой культуры контролируемых лиц</w:t>
            </w:r>
          </w:p>
        </w:tc>
      </w:tr>
    </w:tbl>
    <w:p w14:paraId="4AAC72CA" w14:textId="77777777" w:rsidR="001216BD" w:rsidRDefault="001216BD" w:rsidP="001216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4A1203" w14:textId="70B6B660" w:rsidR="000B112A" w:rsidRDefault="000B112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8A8DCF" w14:textId="77777777" w:rsidR="000B112A" w:rsidRPr="00557ED5" w:rsidRDefault="000B112A" w:rsidP="000B112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5">
        <w:rPr>
          <w:rFonts w:ascii="Times New Roman" w:hAnsi="Times New Roman" w:cs="Times New Roman"/>
          <w:b/>
          <w:sz w:val="24"/>
          <w:szCs w:val="24"/>
        </w:rPr>
        <w:lastRenderedPageBreak/>
        <w:t>Анализ текущего состояния осуществления муниципального контроля</w:t>
      </w:r>
      <w:r w:rsidRPr="00557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7ED5">
        <w:rPr>
          <w:rFonts w:ascii="Times New Roman" w:eastAsia="Calibri" w:hAnsi="Times New Roman" w:cs="Times New Roman"/>
          <w:b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 в городском округе «город Дербент»</w:t>
      </w:r>
    </w:p>
    <w:p w14:paraId="086F1379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284AB132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1.1. В зависимости от объекта, в отношении которого осуществляется муниципальный контроль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557ED5">
        <w:rPr>
          <w:rFonts w:ascii="Times New Roman" w:hAnsi="Times New Roman" w:cs="Times New Roman"/>
          <w:sz w:val="24"/>
          <w:szCs w:val="24"/>
        </w:rPr>
        <w:t xml:space="preserve">, выделяются следующие типы контролируемых лиц: </w:t>
      </w:r>
    </w:p>
    <w:p w14:paraId="547C9365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557ED5">
        <w:rPr>
          <w:rFonts w:ascii="Times New Roman" w:eastAsia="Calibri" w:hAnsi="Times New Roman" w:cs="Times New Roman"/>
          <w:sz w:val="24"/>
          <w:szCs w:val="24"/>
        </w:rPr>
        <w:t>юридически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лица, индивидуальны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предприниматели и физически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</w:t>
      </w:r>
      <w:r w:rsidRPr="00557ED5">
        <w:rPr>
          <w:rFonts w:ascii="Times New Roman" w:hAnsi="Times New Roman" w:cs="Times New Roman"/>
          <w:sz w:val="24"/>
          <w:szCs w:val="24"/>
        </w:rPr>
        <w:t xml:space="preserve">, осуществляющие деятельность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в области автомобильных дорог и дорожной деятельности, установленных в отношении автомобильных дорог</w:t>
      </w:r>
    </w:p>
    <w:p w14:paraId="4A2F676D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557ED5">
        <w:rPr>
          <w:rFonts w:ascii="Times New Roman" w:eastAsia="Calibri" w:hAnsi="Times New Roman" w:cs="Times New Roman"/>
          <w:sz w:val="24"/>
          <w:szCs w:val="24"/>
        </w:rPr>
        <w:t>юридически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лица, индивидуальны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предприниматели и физически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</w:t>
      </w:r>
      <w:r w:rsidRPr="00557ED5">
        <w:rPr>
          <w:rFonts w:ascii="Times New Roman" w:hAnsi="Times New Roman" w:cs="Times New Roman"/>
          <w:sz w:val="24"/>
          <w:szCs w:val="24"/>
        </w:rPr>
        <w:t xml:space="preserve">, осуществляющие деятельность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в области</w:t>
      </w:r>
      <w:r w:rsidRPr="00557E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перевозок по муниципальным маршрутам регулярных перевозок.</w:t>
      </w:r>
    </w:p>
    <w:p w14:paraId="179FA35B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1.2.  Общая протяженность автомобильных дорог муниципального значения составляет 152,645 км, в том числе:</w:t>
      </w:r>
    </w:p>
    <w:p w14:paraId="624A9CF8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- с асфальтобетонным покрытием 79,854 км; </w:t>
      </w:r>
    </w:p>
    <w:p w14:paraId="6374B7CC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- с щеб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hAnsi="Times New Roman" w:cs="Times New Roman"/>
          <w:sz w:val="24"/>
          <w:szCs w:val="24"/>
        </w:rPr>
        <w:t xml:space="preserve">ночным покрытием 6,849 км; </w:t>
      </w:r>
    </w:p>
    <w:p w14:paraId="0FBC07EC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- грунтовые 65,942 км.</w:t>
      </w:r>
    </w:p>
    <w:p w14:paraId="3B88910C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1.3. Деятельность в сфере автомобильного пассажирского транспорта на городских маршрутах выполняется на 11 регулярных маршрутах.</w:t>
      </w:r>
    </w:p>
    <w:p w14:paraId="01314890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2. Характеристика проблем, на решение которых направлена программа профилактики:</w:t>
      </w:r>
    </w:p>
    <w:p w14:paraId="5AB96F90" w14:textId="77777777" w:rsidR="000B112A" w:rsidRPr="00557ED5" w:rsidRDefault="000B112A" w:rsidP="000B112A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2.1. к основным проблемам в сфере транспорта относится отсутствие транспортных дорожных условий, позволяющих обеспечить установление муниципальных маршрутов движения общественного транспорта, отвечающих требованиям дорожной безопасности.</w:t>
      </w:r>
    </w:p>
    <w:p w14:paraId="16F9CA72" w14:textId="77777777" w:rsidR="000B112A" w:rsidRPr="00557ED5" w:rsidRDefault="000B112A" w:rsidP="000B112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2.2</w:t>
      </w:r>
      <w:r w:rsidRPr="00557ED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557ED5">
        <w:rPr>
          <w:rFonts w:ascii="Times New Roman" w:hAnsi="Times New Roman" w:cs="Times New Roman"/>
          <w:sz w:val="24"/>
          <w:szCs w:val="24"/>
        </w:rPr>
        <w:t>В сфере дорожного хозяйства основной проблемой является несоответствие нормативным требованиям 54,3 % (или 82,89 км) автомобильных дорог, которые по результатам диагностики подлежат текущему ремонту, капитальному ремонту и реконструкции.</w:t>
      </w:r>
    </w:p>
    <w:p w14:paraId="07D84245" w14:textId="77777777" w:rsidR="000B112A" w:rsidRPr="00557ED5" w:rsidRDefault="000B112A" w:rsidP="000B112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731627" w14:textId="3432E48E" w:rsidR="000B112A" w:rsidRPr="000B112A" w:rsidRDefault="000B112A" w:rsidP="000B112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12A">
        <w:rPr>
          <w:rFonts w:ascii="Times New Roman" w:hAnsi="Times New Roman" w:cs="Times New Roman"/>
          <w:b/>
          <w:sz w:val="24"/>
          <w:szCs w:val="24"/>
        </w:rPr>
        <w:t>Цели и задачи реализации программы профилактики</w:t>
      </w:r>
    </w:p>
    <w:p w14:paraId="70259BC6" w14:textId="77777777" w:rsidR="000B112A" w:rsidRPr="00557ED5" w:rsidRDefault="000B112A" w:rsidP="000B112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D5F150" w14:textId="77777777" w:rsidR="000B112A" w:rsidRPr="00557ED5" w:rsidRDefault="000B112A" w:rsidP="000B112A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439789F7" w14:textId="77777777" w:rsidR="000B112A" w:rsidRPr="00557ED5" w:rsidRDefault="000B112A" w:rsidP="000B112A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557ED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57ED5">
        <w:rPr>
          <w:rFonts w:ascii="Times New Roman" w:eastAsia="Times New Roman" w:hAnsi="Times New Roman" w:cs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14:paraId="2794A4F8" w14:textId="77777777" w:rsidR="000B112A" w:rsidRPr="00557ED5" w:rsidRDefault="000B112A" w:rsidP="000B112A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557ED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57ED5">
        <w:rPr>
          <w:rFonts w:ascii="Times New Roman" w:eastAsia="Times New Roman" w:hAnsi="Times New Roman" w:cs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C898893" w14:textId="77777777" w:rsidR="000B112A" w:rsidRPr="00557ED5" w:rsidRDefault="000B112A" w:rsidP="000B112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557ED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57ED5">
        <w:rPr>
          <w:rFonts w:ascii="Times New Roman" w:eastAsia="Times New Roman" w:hAnsi="Times New Roman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3493803" w14:textId="77777777" w:rsidR="000B112A" w:rsidRPr="00557ED5" w:rsidRDefault="000B112A" w:rsidP="000B11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Задачами Программы являются: </w:t>
      </w:r>
    </w:p>
    <w:p w14:paraId="7AF67EF0" w14:textId="77777777" w:rsidR="000B112A" w:rsidRPr="00557ED5" w:rsidRDefault="000B112A" w:rsidP="000B11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укрепление системы профилактики нарушений обязательных требований; </w:t>
      </w:r>
    </w:p>
    <w:p w14:paraId="5D70B1B3" w14:textId="77777777" w:rsidR="000B112A" w:rsidRPr="00557ED5" w:rsidRDefault="000B112A" w:rsidP="000B11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14:paraId="475E0B40" w14:textId="77777777" w:rsidR="000B112A" w:rsidRPr="00557ED5" w:rsidRDefault="000B112A" w:rsidP="000B11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одинакового понимания обязательных требований у всех участников контрольной деятельности.</w:t>
      </w:r>
    </w:p>
    <w:p w14:paraId="7DE26D50" w14:textId="296FD34D" w:rsidR="000B112A" w:rsidRDefault="000B112A" w:rsidP="000B112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9F8E7" w14:textId="139E9E25" w:rsidR="000B112A" w:rsidRDefault="000B112A" w:rsidP="000B112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25BE51" w14:textId="0E031134" w:rsidR="000B112A" w:rsidRDefault="000B112A" w:rsidP="000B112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B7C152" w14:textId="728040ED" w:rsidR="000B112A" w:rsidRDefault="000B112A" w:rsidP="000B112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7B1A5" w14:textId="0276D000" w:rsidR="000B112A" w:rsidRDefault="000B112A" w:rsidP="000B112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16474D" w14:textId="28BA0A67" w:rsidR="000B112A" w:rsidRDefault="000B112A" w:rsidP="000B112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2DC918" w14:textId="77777777" w:rsidR="000B112A" w:rsidRPr="00557ED5" w:rsidRDefault="000B112A" w:rsidP="000B112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8898CF" w14:textId="7197E00B" w:rsidR="000B112A" w:rsidRPr="000B112A" w:rsidRDefault="000B112A" w:rsidP="000B112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12A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профилактических мероприятий, сроки (периодичность) их проведения</w:t>
      </w:r>
    </w:p>
    <w:p w14:paraId="7D5B3C0D" w14:textId="77777777" w:rsidR="000B112A" w:rsidRPr="00557ED5" w:rsidRDefault="000B112A" w:rsidP="000B112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301BAC7E" w14:textId="77777777" w:rsidR="000B112A" w:rsidRPr="00557ED5" w:rsidRDefault="000B112A" w:rsidP="000B112A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</w:p>
    <w:tbl>
      <w:tblPr>
        <w:tblStyle w:val="a3"/>
        <w:tblpPr w:leftFromText="180" w:rightFromText="180" w:vertAnchor="text" w:horzAnchor="margin" w:tblpXSpec="center" w:tblpY="19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552"/>
        <w:gridCol w:w="2268"/>
      </w:tblGrid>
      <w:tr w:rsidR="000B112A" w:rsidRPr="00557ED5" w14:paraId="793FDA4C" w14:textId="77777777" w:rsidTr="00FB0276">
        <w:tc>
          <w:tcPr>
            <w:tcW w:w="675" w:type="dxa"/>
          </w:tcPr>
          <w:p w14:paraId="30B53BA9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4536" w:type="dxa"/>
            <w:vAlign w:val="center"/>
          </w:tcPr>
          <w:p w14:paraId="33BE8CB9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формы</w:t>
            </w: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мероприятия</w:t>
            </w:r>
          </w:p>
          <w:p w14:paraId="3029763E" w14:textId="77777777" w:rsidR="000B112A" w:rsidRPr="00557ED5" w:rsidRDefault="000B112A" w:rsidP="00FB0276">
            <w:pPr>
              <w:tabs>
                <w:tab w:val="left" w:pos="13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1A9E49E" w14:textId="6690C211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 (периодичность)</w:t>
            </w:r>
            <w:r w:rsidR="00546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проведения мероприятия</w:t>
            </w:r>
          </w:p>
        </w:tc>
        <w:tc>
          <w:tcPr>
            <w:tcW w:w="2268" w:type="dxa"/>
            <w:vAlign w:val="center"/>
          </w:tcPr>
          <w:p w14:paraId="2DB44ECD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Ответственный исполнитель</w:t>
            </w:r>
          </w:p>
        </w:tc>
      </w:tr>
      <w:tr w:rsidR="000B112A" w:rsidRPr="00557ED5" w14:paraId="0DC5AA36" w14:textId="77777777" w:rsidTr="00FB0276">
        <w:tc>
          <w:tcPr>
            <w:tcW w:w="10031" w:type="dxa"/>
            <w:gridSpan w:val="4"/>
          </w:tcPr>
          <w:p w14:paraId="21A68EEC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Информирование</w:t>
            </w:r>
          </w:p>
        </w:tc>
      </w:tr>
      <w:tr w:rsidR="000B112A" w:rsidRPr="00557ED5" w14:paraId="3E4B7D3C" w14:textId="77777777" w:rsidTr="00FB0276">
        <w:tc>
          <w:tcPr>
            <w:tcW w:w="675" w:type="dxa"/>
          </w:tcPr>
          <w:p w14:paraId="731F8F1D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  <w:p w14:paraId="1CC23FE7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1A37D7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DD1269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F184825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 размещение в сети «Интернет» на официальном сайте администрации ГО «город Дербент»:</w:t>
            </w:r>
          </w:p>
          <w:p w14:paraId="419492FA" w14:textId="77777777" w:rsidR="000B112A" w:rsidRPr="00557ED5" w:rsidRDefault="000B112A" w:rsidP="00FB0276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r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</w:p>
          <w:p w14:paraId="7BD74AFF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651219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б) материалов, информационных писем, руководств по соблюдению обязательных требований</w:t>
            </w:r>
          </w:p>
          <w:p w14:paraId="79740D7D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366E64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в) перечня индикаторов риска нарушения обязательных требований</w:t>
            </w:r>
          </w:p>
          <w:p w14:paraId="6735E770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FCB04C" w14:textId="77777777" w:rsidR="000B112A" w:rsidRPr="00557ED5" w:rsidRDefault="000B112A" w:rsidP="00FB0276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0409B6" w14:textId="77777777" w:rsidR="000B112A" w:rsidRPr="00557ED5" w:rsidRDefault="000B112A" w:rsidP="00FB0276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 программы профилактики рисков причинения вреда (ущерба) охраняемым законом ценностям </w:t>
            </w:r>
          </w:p>
          <w:p w14:paraId="4BF54423" w14:textId="77777777" w:rsidR="000B112A" w:rsidRPr="00557ED5" w:rsidRDefault="000B112A" w:rsidP="00FB0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43D553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45B8621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6356394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939D21A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14:paraId="5A3DDECC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2993086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3A194013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реже 2 раз в год</w:t>
            </w:r>
          </w:p>
          <w:p w14:paraId="75BBF9A2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764A8CC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289FBB6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10 рабочих дней после их утверждения</w:t>
            </w:r>
          </w:p>
          <w:p w14:paraId="228A27B2" w14:textId="61BF3C2E" w:rsidR="000B112A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00748A54" w14:textId="77777777" w:rsidR="00546E3B" w:rsidRPr="00557ED5" w:rsidRDefault="00546E3B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921A272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25 декабря предшествующего года</w:t>
            </w:r>
          </w:p>
        </w:tc>
        <w:tc>
          <w:tcPr>
            <w:tcW w:w="2268" w:type="dxa"/>
          </w:tcPr>
          <w:p w14:paraId="0A61AD89" w14:textId="5A71FB36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инвестиций и Отдел административно-технической инспекции администрации городского округа «город Дербент»</w:t>
            </w:r>
          </w:p>
          <w:p w14:paraId="604B0422" w14:textId="77777777" w:rsidR="000B112A" w:rsidRPr="00557ED5" w:rsidRDefault="000B112A" w:rsidP="00FB0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EA825D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79806D9" w14:textId="77777777" w:rsidR="000B112A" w:rsidRPr="00557ED5" w:rsidRDefault="000B112A" w:rsidP="00FB02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12A" w:rsidRPr="00557ED5" w14:paraId="19ABC672" w14:textId="77777777" w:rsidTr="00FB0276">
        <w:tc>
          <w:tcPr>
            <w:tcW w:w="10031" w:type="dxa"/>
            <w:gridSpan w:val="4"/>
          </w:tcPr>
          <w:p w14:paraId="71104ECB" w14:textId="77777777" w:rsidR="000B112A" w:rsidRPr="00557ED5" w:rsidRDefault="000B112A" w:rsidP="00FB02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2. Объявление предостережения</w:t>
            </w:r>
          </w:p>
        </w:tc>
      </w:tr>
      <w:tr w:rsidR="000B112A" w:rsidRPr="00557ED5" w14:paraId="251C50A8" w14:textId="77777777" w:rsidTr="00FB0276">
        <w:tc>
          <w:tcPr>
            <w:tcW w:w="675" w:type="dxa"/>
          </w:tcPr>
          <w:p w14:paraId="6DE8D143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14:paraId="17B0ECFB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552" w:type="dxa"/>
          </w:tcPr>
          <w:p w14:paraId="7980138D" w14:textId="77777777" w:rsidR="000B112A" w:rsidRPr="00557ED5" w:rsidRDefault="000B112A" w:rsidP="00FB0276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При принятии решения должностными лицами, уполномоченными на </w:t>
            </w:r>
            <w:r w:rsidRPr="00557ED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осуществление муниципального контроля </w:t>
            </w:r>
            <w:r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268" w:type="dxa"/>
          </w:tcPr>
          <w:p w14:paraId="417AF52B" w14:textId="61FFFDD9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Начальник, главные специалисты </w:t>
            </w:r>
          </w:p>
        </w:tc>
      </w:tr>
      <w:tr w:rsidR="000B112A" w:rsidRPr="00557ED5" w14:paraId="56F0DD66" w14:textId="77777777" w:rsidTr="00FB0276">
        <w:tc>
          <w:tcPr>
            <w:tcW w:w="10031" w:type="dxa"/>
            <w:gridSpan w:val="4"/>
          </w:tcPr>
          <w:p w14:paraId="4A4F154C" w14:textId="77777777" w:rsidR="000B112A" w:rsidRPr="00557ED5" w:rsidRDefault="000B112A" w:rsidP="00FB02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. Консультирование</w:t>
            </w:r>
          </w:p>
        </w:tc>
      </w:tr>
      <w:tr w:rsidR="000B112A" w:rsidRPr="00557ED5" w14:paraId="2D8748FA" w14:textId="77777777" w:rsidTr="00FB0276">
        <w:tc>
          <w:tcPr>
            <w:tcW w:w="675" w:type="dxa"/>
          </w:tcPr>
          <w:p w14:paraId="716A7542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14:paraId="1C2151B3" w14:textId="77777777" w:rsidR="000B112A" w:rsidRPr="00557ED5" w:rsidRDefault="000B112A" w:rsidP="00FB0276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контролируемых лиц и их представителей по вопросам, связанным с организацией и осуществлением муниципального контроля </w:t>
            </w:r>
            <w:r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5480915" w14:textId="77777777" w:rsidR="000B112A" w:rsidRPr="00557ED5" w:rsidRDefault="000B112A" w:rsidP="00FB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1) порядок проведения контрольных мероприятий;</w:t>
            </w:r>
          </w:p>
          <w:p w14:paraId="77914849" w14:textId="77777777" w:rsidR="000B112A" w:rsidRPr="00557ED5" w:rsidRDefault="000B112A" w:rsidP="00FB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2) порядок осуществления профилактических мероприятий;</w:t>
            </w:r>
          </w:p>
          <w:p w14:paraId="1B8F1AAC" w14:textId="77777777" w:rsidR="000B112A" w:rsidRPr="00557ED5" w:rsidRDefault="000B112A" w:rsidP="00FB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З) порядок принятия решений по итогам контрольных мероприятий;</w:t>
            </w:r>
          </w:p>
          <w:p w14:paraId="5BFEFF97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4) порядок обжалования решений Контрольного органа.</w:t>
            </w:r>
          </w:p>
        </w:tc>
        <w:tc>
          <w:tcPr>
            <w:tcW w:w="2552" w:type="dxa"/>
          </w:tcPr>
          <w:p w14:paraId="10FF30EA" w14:textId="77777777" w:rsidR="00546E3B" w:rsidRDefault="00546E3B" w:rsidP="00FB0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DCDB" w14:textId="77777777" w:rsidR="00546E3B" w:rsidRDefault="00546E3B" w:rsidP="00FB0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6AA6A" w14:textId="77777777" w:rsidR="00546E3B" w:rsidRDefault="00546E3B" w:rsidP="00FB0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02C27" w14:textId="3D7685C5" w:rsidR="000B112A" w:rsidRPr="00557ED5" w:rsidRDefault="000B112A" w:rsidP="00FB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14:paraId="1D58BF48" w14:textId="77777777" w:rsidR="00546E3B" w:rsidRDefault="00546E3B" w:rsidP="00FB0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C1C88" w14:textId="7F70DE15" w:rsidR="000B112A" w:rsidRPr="00546E3B" w:rsidRDefault="000B112A" w:rsidP="00546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В форме устных и</w:t>
            </w:r>
            <w:r w:rsidR="00546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письменных разъяснений</w:t>
            </w:r>
          </w:p>
        </w:tc>
        <w:tc>
          <w:tcPr>
            <w:tcW w:w="2268" w:type="dxa"/>
          </w:tcPr>
          <w:p w14:paraId="1EBF575D" w14:textId="34BA6019" w:rsidR="000B112A" w:rsidRPr="00557ED5" w:rsidRDefault="000B112A" w:rsidP="00FB02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Начальник, главные специалисты </w:t>
            </w:r>
          </w:p>
        </w:tc>
      </w:tr>
      <w:tr w:rsidR="000B112A" w:rsidRPr="00557ED5" w14:paraId="4A4E0CD8" w14:textId="77777777" w:rsidTr="00FB0276">
        <w:tc>
          <w:tcPr>
            <w:tcW w:w="10031" w:type="dxa"/>
            <w:gridSpan w:val="4"/>
          </w:tcPr>
          <w:p w14:paraId="3A076F85" w14:textId="77777777" w:rsidR="000B112A" w:rsidRPr="00557ED5" w:rsidRDefault="000B112A" w:rsidP="00FB02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4. Профилактический визит</w:t>
            </w:r>
          </w:p>
        </w:tc>
      </w:tr>
      <w:tr w:rsidR="000B112A" w:rsidRPr="00557ED5" w14:paraId="0AD0D1BB" w14:textId="77777777" w:rsidTr="00FB0276">
        <w:tc>
          <w:tcPr>
            <w:tcW w:w="675" w:type="dxa"/>
          </w:tcPr>
          <w:p w14:paraId="2F4F97E8" w14:textId="77777777" w:rsidR="000B112A" w:rsidRPr="00557ED5" w:rsidRDefault="000B112A" w:rsidP="00FB0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36" w:type="dxa"/>
          </w:tcPr>
          <w:p w14:paraId="1B83662A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 месту осуществления деятельности контролируемого лица либо путем использования видеоконференц-связи</w:t>
            </w:r>
          </w:p>
        </w:tc>
        <w:tc>
          <w:tcPr>
            <w:tcW w:w="2552" w:type="dxa"/>
          </w:tcPr>
          <w:p w14:paraId="1AF32CA8" w14:textId="1CA09F73" w:rsidR="000B112A" w:rsidRPr="00557ED5" w:rsidRDefault="000B112A" w:rsidP="00FB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3 квартал 202</w:t>
            </w:r>
            <w:r w:rsidR="00C12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E04E2DF" w14:textId="77777777" w:rsidR="000B112A" w:rsidRPr="00557ED5" w:rsidRDefault="000B112A" w:rsidP="00FB027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14:paraId="1C808DE8" w14:textId="6D0578FE" w:rsidR="000B112A" w:rsidRPr="00557ED5" w:rsidRDefault="000B112A" w:rsidP="00FB027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</w:t>
            </w:r>
          </w:p>
        </w:tc>
      </w:tr>
    </w:tbl>
    <w:p w14:paraId="080A9B40" w14:textId="77777777" w:rsidR="000B112A" w:rsidRPr="00557ED5" w:rsidRDefault="000B112A" w:rsidP="000B112A">
      <w:pPr>
        <w:tabs>
          <w:tab w:val="left" w:pos="-142"/>
        </w:tabs>
        <w:spacing w:after="0" w:line="224" w:lineRule="auto"/>
        <w:ind w:right="314"/>
        <w:rPr>
          <w:rFonts w:ascii="Times New Roman" w:hAnsi="Times New Roman" w:cs="Times New Roman"/>
          <w:b/>
          <w:sz w:val="24"/>
          <w:szCs w:val="24"/>
        </w:rPr>
      </w:pPr>
    </w:p>
    <w:p w14:paraId="19F28F17" w14:textId="5D7D4292" w:rsidR="000B112A" w:rsidRPr="00557ED5" w:rsidRDefault="000B112A" w:rsidP="000B112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5">
        <w:rPr>
          <w:rFonts w:ascii="Times New Roman" w:hAnsi="Times New Roman" w:cs="Times New Roman"/>
          <w:b/>
          <w:sz w:val="24"/>
          <w:szCs w:val="24"/>
        </w:rPr>
        <w:t>Показатели результативности и эффективности программы профилактики рисков причинения вреда (ущерба)</w:t>
      </w:r>
    </w:p>
    <w:p w14:paraId="0968189C" w14:textId="77777777" w:rsidR="000B112A" w:rsidRPr="00557ED5" w:rsidRDefault="000B112A" w:rsidP="000B112A">
      <w:pPr>
        <w:spacing w:after="0"/>
        <w:ind w:left="44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>Реализация программы профилактики способствует:</w:t>
      </w:r>
    </w:p>
    <w:p w14:paraId="7984D56F" w14:textId="77777777" w:rsidR="000B112A" w:rsidRPr="00557ED5" w:rsidRDefault="000B112A" w:rsidP="000B112A">
      <w:pPr>
        <w:spacing w:after="0" w:line="259" w:lineRule="auto"/>
        <w:ind w:left="10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>- увеличению доли контролируемых лиц, соблюдающих обязательные требования Законодательства Российской Федерации в сфере транспорта и дорожного хозяйства;</w:t>
      </w:r>
    </w:p>
    <w:p w14:paraId="77FD0F70" w14:textId="77777777" w:rsidR="000B112A" w:rsidRPr="00557ED5" w:rsidRDefault="000B112A" w:rsidP="000B112A">
      <w:pPr>
        <w:spacing w:after="0" w:line="251" w:lineRule="auto"/>
        <w:ind w:firstLine="43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 xml:space="preserve"> - повышению качества предоставляемых транспортных услуг;</w:t>
      </w:r>
    </w:p>
    <w:p w14:paraId="42462F4D" w14:textId="77777777" w:rsidR="000B112A" w:rsidRPr="00557ED5" w:rsidRDefault="000B112A" w:rsidP="000B112A">
      <w:pPr>
        <w:spacing w:after="0" w:line="251" w:lineRule="auto"/>
        <w:ind w:firstLine="43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>- развитию системы профилактических мероприятий, проводимых Контрольным органом.</w:t>
      </w:r>
    </w:p>
    <w:p w14:paraId="15AEA8F4" w14:textId="68944752" w:rsidR="001216BD" w:rsidRDefault="001216BD" w:rsidP="001216BD">
      <w:pPr>
        <w:rPr>
          <w:rFonts w:ascii="Times New Roman" w:hAnsi="Times New Roman" w:cs="Times New Roman"/>
          <w:sz w:val="24"/>
          <w:szCs w:val="24"/>
        </w:rPr>
      </w:pPr>
    </w:p>
    <w:p w14:paraId="1B80F4DA" w14:textId="77777777" w:rsidR="001216BD" w:rsidRDefault="001216BD" w:rsidP="001216BD"/>
    <w:sectPr w:rsidR="001216BD" w:rsidSect="001216B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CE4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D74570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2F4D40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BD"/>
    <w:rsid w:val="000B112A"/>
    <w:rsid w:val="001216BD"/>
    <w:rsid w:val="0025644F"/>
    <w:rsid w:val="00284FE0"/>
    <w:rsid w:val="002873E6"/>
    <w:rsid w:val="0035337C"/>
    <w:rsid w:val="004E08C0"/>
    <w:rsid w:val="00546E3B"/>
    <w:rsid w:val="00983D35"/>
    <w:rsid w:val="00A83BFB"/>
    <w:rsid w:val="00C1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A386"/>
  <w15:chartTrackingRefBased/>
  <w15:docId w15:val="{9C9904E4-BC2C-44AE-BA26-F6C18ABD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6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3BF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3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nomika.derben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Kudaev_Sadulla</cp:lastModifiedBy>
  <cp:revision>3</cp:revision>
  <dcterms:created xsi:type="dcterms:W3CDTF">2023-11-01T13:58:00Z</dcterms:created>
  <dcterms:modified xsi:type="dcterms:W3CDTF">2023-11-01T14:00:00Z</dcterms:modified>
</cp:coreProperties>
</file>