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5A" w:rsidRP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220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ПРЕДЛОЖЕНИЕ</w:t>
      </w:r>
    </w:p>
    <w:p w:rsid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220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</w:t>
      </w:r>
      <w:r w:rsidR="00C522E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DF5C9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муниципальному приоритетному</w:t>
      </w:r>
      <w:r w:rsidRPr="00E220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проекту </w:t>
      </w:r>
    </w:p>
    <w:p w:rsidR="00CA77FE" w:rsidRDefault="00CA77FE" w:rsidP="00CA77F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A4AA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Новая индустриализация»</w:t>
      </w:r>
      <w:r w:rsidRPr="00CA4AA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городском округе «город Дербент»</w:t>
      </w:r>
    </w:p>
    <w:p w:rsidR="00C522E2" w:rsidRPr="00CA4AA0" w:rsidRDefault="00C522E2" w:rsidP="00CA77FE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E2205A" w:rsidRPr="00C83784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8378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 Общие сведения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0489"/>
      </w:tblGrid>
      <w:tr w:rsidR="00E2205A" w:rsidRPr="00E2205A" w:rsidTr="008D5B10">
        <w:tc>
          <w:tcPr>
            <w:tcW w:w="4361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Обоснование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489" w:type="dxa"/>
            <w:shd w:val="clear" w:color="auto" w:fill="auto"/>
          </w:tcPr>
          <w:p w:rsidR="00E2205A" w:rsidRPr="00CA77FE" w:rsidRDefault="002112B3" w:rsidP="00C522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промышленного потенциала </w:t>
            </w:r>
            <w:r w:rsidR="0031680F" w:rsidRPr="00F33118">
              <w:rPr>
                <w:rFonts w:ascii="Times New Roman" w:hAnsi="Times New Roman" w:cs="Times New Roman"/>
                <w:sz w:val="28"/>
                <w:szCs w:val="28"/>
              </w:rPr>
              <w:t xml:space="preserve">– одна из важнейших задач администрации городского округа.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Одним из эффективных</w:t>
            </w:r>
            <w:r w:rsidR="0031680F" w:rsidRPr="00F33118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2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промышленного развития</w:t>
            </w:r>
            <w:r w:rsidR="0031680F" w:rsidRPr="00F33118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</w:t>
            </w:r>
            <w:r w:rsidR="0000309F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31680F" w:rsidRPr="00F3311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индустриальных парков. </w:t>
            </w:r>
            <w:r w:rsidR="0031680F" w:rsidRPr="00F331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Индустриальные парки являются залогом высокой инвестиционной привлекательности региона, другим преимуществом индустриальных парков является инновационная составляющая в деятельности компаний-резидентов, таким образом, они поднимают инновационный потенциал региона, являются одной из составляющих его процветания и самодостаточности, конкурентоспособности.</w:t>
            </w:r>
          </w:p>
        </w:tc>
      </w:tr>
      <w:tr w:rsidR="00E2205A" w:rsidRPr="00E2205A" w:rsidTr="008D5B10">
        <w:tc>
          <w:tcPr>
            <w:tcW w:w="4361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Формальные основания для инициации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489" w:type="dxa"/>
            <w:shd w:val="clear" w:color="auto" w:fill="auto"/>
          </w:tcPr>
          <w:p w:rsidR="00B275F3" w:rsidRDefault="00B275F3" w:rsidP="00C522E2">
            <w:pPr>
              <w:pStyle w:val="Default"/>
              <w:numPr>
                <w:ilvl w:val="0"/>
                <w:numId w:val="4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социально-экономического развития Республики Дагестан до 2025 года (Закон РД от 15.07.2011 г., </w:t>
            </w:r>
            <w:r w:rsidR="00C522E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38); </w:t>
            </w:r>
          </w:p>
          <w:p w:rsidR="00B275F3" w:rsidRDefault="00B275F3" w:rsidP="00C522E2">
            <w:pPr>
              <w:pStyle w:val="Default"/>
              <w:numPr>
                <w:ilvl w:val="0"/>
                <w:numId w:val="4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Российской Федерации от 31</w:t>
            </w:r>
            <w:r w:rsidR="00C522E2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2014 г</w:t>
            </w:r>
            <w:r w:rsidR="00C522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 488-ФЗ «О промышленной политике в Российской Федерации»; </w:t>
            </w:r>
          </w:p>
          <w:p w:rsidR="00B275F3" w:rsidRDefault="00B275F3" w:rsidP="00C522E2">
            <w:pPr>
              <w:pStyle w:val="Default"/>
              <w:numPr>
                <w:ilvl w:val="0"/>
                <w:numId w:val="4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Республики Дагестан от 8</w:t>
            </w:r>
            <w:r w:rsidR="00C522E2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2015 г</w:t>
            </w:r>
            <w:r w:rsidR="00C522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 116 «О промышленной политике в Республике Дагестан»; </w:t>
            </w:r>
          </w:p>
          <w:p w:rsidR="00B275F3" w:rsidRDefault="00B275F3" w:rsidP="00C522E2">
            <w:pPr>
              <w:pStyle w:val="Default"/>
              <w:numPr>
                <w:ilvl w:val="0"/>
                <w:numId w:val="4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Республики Дагестан от 8</w:t>
            </w:r>
            <w:r w:rsidR="00C522E2">
              <w:rPr>
                <w:sz w:val="28"/>
                <w:szCs w:val="28"/>
              </w:rPr>
              <w:t>.07.</w:t>
            </w:r>
            <w:r>
              <w:rPr>
                <w:sz w:val="28"/>
                <w:szCs w:val="28"/>
              </w:rPr>
              <w:t>2015 г</w:t>
            </w:r>
            <w:r w:rsidR="00C522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 66 «Об индустриальных (промышленных) парках в Республике Дагестан»; </w:t>
            </w:r>
          </w:p>
          <w:p w:rsidR="00E2205A" w:rsidRPr="00B275F3" w:rsidRDefault="00B275F3" w:rsidP="00C522E2">
            <w:pPr>
              <w:pStyle w:val="Default"/>
              <w:numPr>
                <w:ilvl w:val="0"/>
                <w:numId w:val="4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Республики Дагестан от 16.04.2014 г. № 170 «О создании и развитии индустриальных (промышленных) парков на т</w:t>
            </w:r>
            <w:r w:rsidR="008D5B10">
              <w:rPr>
                <w:sz w:val="28"/>
                <w:szCs w:val="28"/>
              </w:rPr>
              <w:t>ерритории Республики Дагестан»</w:t>
            </w:r>
          </w:p>
        </w:tc>
      </w:tr>
      <w:tr w:rsidR="00E2205A" w:rsidRPr="00E2205A" w:rsidTr="008D5B10">
        <w:tc>
          <w:tcPr>
            <w:tcW w:w="4361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Связь с государственными программами Российской Федерации и </w:t>
            </w:r>
            <w:r w:rsidR="0027567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государственными 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программами Республики 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Дагестан</w:t>
            </w:r>
          </w:p>
        </w:tc>
        <w:tc>
          <w:tcPr>
            <w:tcW w:w="10489" w:type="dxa"/>
            <w:shd w:val="clear" w:color="auto" w:fill="auto"/>
          </w:tcPr>
          <w:p w:rsidR="00B275F3" w:rsidRDefault="00B275F3" w:rsidP="00C522E2">
            <w:pPr>
              <w:pStyle w:val="Default"/>
              <w:numPr>
                <w:ilvl w:val="0"/>
                <w:numId w:val="5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Государственная программа Российской Федерации «Развитие промышленности и повышение е</w:t>
            </w:r>
            <w:r w:rsidR="00C522E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конкурентоспособности» (Постановление Правительства РФ от 15.04.2014 г. № 328); </w:t>
            </w:r>
          </w:p>
          <w:p w:rsidR="00B275F3" w:rsidRDefault="00B275F3" w:rsidP="00C522E2">
            <w:pPr>
              <w:pStyle w:val="Default"/>
              <w:numPr>
                <w:ilvl w:val="0"/>
                <w:numId w:val="5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Российской Федерации «Развитие Северо-</w:t>
            </w:r>
            <w:r>
              <w:rPr>
                <w:sz w:val="28"/>
                <w:szCs w:val="28"/>
              </w:rPr>
              <w:lastRenderedPageBreak/>
              <w:t xml:space="preserve">Кавказского федерального округа» на период до 2025 года» (Постановление Правительства РФ от 15.04.2015 г. № 309); </w:t>
            </w:r>
          </w:p>
          <w:p w:rsidR="00B275F3" w:rsidRDefault="00B275F3" w:rsidP="00C522E2">
            <w:pPr>
              <w:pStyle w:val="Default"/>
              <w:numPr>
                <w:ilvl w:val="0"/>
                <w:numId w:val="5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Российской Федерации «Экономическое развитие и инновационная экономика» (Постановление Правительства РФ от 15 апреля 2014 года № 316); </w:t>
            </w:r>
          </w:p>
          <w:p w:rsidR="00B275F3" w:rsidRDefault="00B275F3" w:rsidP="00C522E2">
            <w:pPr>
              <w:pStyle w:val="Default"/>
              <w:numPr>
                <w:ilvl w:val="0"/>
                <w:numId w:val="5"/>
              </w:numPr>
              <w:ind w:left="31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Республики Дагестан «Развитие промышленности и торгово-экономического сотрудничества Республики Дагестан на 2015-2020 годы» (Постановление Правительства РД от 22.12.2014 г. № 654); </w:t>
            </w:r>
          </w:p>
          <w:p w:rsidR="00E2205A" w:rsidRPr="00E2205A" w:rsidRDefault="00B275F3" w:rsidP="00C522E2">
            <w:pPr>
              <w:pStyle w:val="Default"/>
              <w:numPr>
                <w:ilvl w:val="0"/>
                <w:numId w:val="5"/>
              </w:numPr>
              <w:ind w:left="317" w:hanging="317"/>
              <w:jc w:val="both"/>
              <w:rPr>
                <w:rFonts w:eastAsia="MS Mincho"/>
                <w:sz w:val="28"/>
                <w:szCs w:val="28"/>
                <w:lang w:eastAsia="ru-RU"/>
              </w:rPr>
            </w:pPr>
            <w:r w:rsidRPr="002112B3">
              <w:rPr>
                <w:sz w:val="28"/>
                <w:szCs w:val="28"/>
              </w:rPr>
              <w:t>Республиканская инвестиционная программа на 2017 год (Закон Республики Дагестан от 26 декабря 2016 г. № 74 «О республиканском бюджете РД на 2017 год и на плановый период 2018 и 2019 годов»).</w:t>
            </w:r>
          </w:p>
        </w:tc>
      </w:tr>
      <w:tr w:rsidR="008D5B10" w:rsidRPr="00E2205A" w:rsidTr="008D5B10">
        <w:tc>
          <w:tcPr>
            <w:tcW w:w="4361" w:type="dxa"/>
            <w:shd w:val="clear" w:color="auto" w:fill="auto"/>
          </w:tcPr>
          <w:p w:rsidR="008D5B10" w:rsidRPr="00E2205A" w:rsidRDefault="008D5B10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Цели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10489" w:type="dxa"/>
            <w:shd w:val="clear" w:color="auto" w:fill="auto"/>
          </w:tcPr>
          <w:p w:rsidR="008D5B10" w:rsidRDefault="008D5B10" w:rsidP="00B275F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и развитие промышленности в городе Дербенте путем создания благоприятных условий для развития промышленной отрасли.</w:t>
            </w:r>
          </w:p>
        </w:tc>
      </w:tr>
      <w:tr w:rsidR="00E2205A" w:rsidRPr="00E2205A" w:rsidTr="008D5B10">
        <w:tc>
          <w:tcPr>
            <w:tcW w:w="4361" w:type="dxa"/>
            <w:shd w:val="clear" w:color="auto" w:fill="auto"/>
          </w:tcPr>
          <w:p w:rsidR="00E2205A" w:rsidRPr="00E2205A" w:rsidRDefault="008D5B10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приоритетного</w:t>
            </w:r>
            <w:r w:rsidR="00E2205A"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489" w:type="dxa"/>
            <w:shd w:val="clear" w:color="auto" w:fill="auto"/>
          </w:tcPr>
          <w:p w:rsidR="008D5B10" w:rsidRDefault="002112B3" w:rsidP="00B275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Привлечение и</w:t>
            </w:r>
            <w:r w:rsidR="0031680F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нвестици</w:t>
            </w: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й</w:t>
            </w:r>
            <w:r w:rsidR="0031680F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отрасль</w:t>
            </w:r>
            <w:r w:rsid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«промышленность»</w:t>
            </w:r>
            <w:r w:rsidR="00C522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для</w:t>
            </w:r>
            <w:r w:rsidR="0031680F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модернизации и технического перевооружения</w:t>
            </w: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  <w:r w:rsidR="00CA77FE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5B10" w:rsidRDefault="002112B3" w:rsidP="00B275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Строительство новых </w:t>
            </w:r>
            <w:r w:rsid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промышленных</w:t>
            </w:r>
            <w:r w:rsidR="00C522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предприятий.</w:t>
            </w:r>
          </w:p>
          <w:p w:rsidR="0055039A" w:rsidRDefault="0055039A" w:rsidP="00B275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Поддержание действующих производств</w:t>
            </w:r>
          </w:p>
          <w:p w:rsidR="008D5B10" w:rsidRDefault="0031680F" w:rsidP="00B275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Увеличение</w:t>
            </w:r>
            <w:r w:rsidR="006D1604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объемов производства продукции.</w:t>
            </w:r>
          </w:p>
          <w:p w:rsidR="008D5B10" w:rsidRDefault="00BC22F3" w:rsidP="00B275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Создание новых инвестиционных площадок, технопарков.</w:t>
            </w:r>
          </w:p>
          <w:p w:rsidR="0031680F" w:rsidRPr="008D5B10" w:rsidRDefault="00CA77FE" w:rsidP="00B275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Создание индустриального парка.</w:t>
            </w:r>
          </w:p>
        </w:tc>
      </w:tr>
      <w:tr w:rsidR="00E2205A" w:rsidRPr="00E2205A" w:rsidTr="008D5B10">
        <w:tc>
          <w:tcPr>
            <w:tcW w:w="4361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  <w:r w:rsidR="00DF5C9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489" w:type="dxa"/>
            <w:shd w:val="clear" w:color="auto" w:fill="auto"/>
          </w:tcPr>
          <w:p w:rsidR="008D5B10" w:rsidRDefault="006D1604" w:rsidP="008D5B1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инвестиций</w:t>
            </w:r>
            <w:r w:rsidR="00B275F3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отрасль на проведение модернизации и технического перевооружения;</w:t>
            </w:r>
          </w:p>
          <w:p w:rsidR="008D5B10" w:rsidRDefault="002112B3" w:rsidP="008D5B1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инвестиций в создание новых предприятий</w:t>
            </w:r>
            <w:r w:rsidR="00C522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D5B10" w:rsidRDefault="00977D1D" w:rsidP="008D5B1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Наличие готовых к применению</w:t>
            </w:r>
            <w:r w:rsidR="00B275F3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604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инновационных технологий;</w:t>
            </w:r>
          </w:p>
          <w:p w:rsidR="008D5B10" w:rsidRDefault="0000309F" w:rsidP="008D5B1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060FE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отгруженных товаров собственного производства</w:t>
            </w:r>
            <w:r w:rsidR="006D1604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D5B10" w:rsidRDefault="006D1604" w:rsidP="008D5B1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инвестиций в проектирование и строительство инфраструктуры и организаци</w:t>
            </w:r>
            <w:r w:rsidR="00C522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ю</w:t>
            </w: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промышленных производств индустриального парка;</w:t>
            </w:r>
          </w:p>
          <w:p w:rsidR="00B275F3" w:rsidRDefault="001E5B86" w:rsidP="008D5B1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Количество созданных рабочих мест </w:t>
            </w:r>
            <w:r w:rsidR="006D1604"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 предприятиях</w:t>
            </w:r>
            <w:r w:rsidRPr="008D5B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города.</w:t>
            </w:r>
          </w:p>
          <w:p w:rsidR="00F9266F" w:rsidRPr="00F9266F" w:rsidRDefault="00F9266F" w:rsidP="00F9266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DC4" w:rsidRPr="00E2205A" w:rsidTr="008D5B10">
        <w:tc>
          <w:tcPr>
            <w:tcW w:w="4361" w:type="dxa"/>
            <w:shd w:val="clear" w:color="auto" w:fill="auto"/>
          </w:tcPr>
          <w:p w:rsidR="00135DC4" w:rsidRPr="00E2205A" w:rsidRDefault="00135DC4" w:rsidP="00135DC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Стратегические риски </w:t>
            </w:r>
          </w:p>
        </w:tc>
        <w:tc>
          <w:tcPr>
            <w:tcW w:w="10489" w:type="dxa"/>
            <w:shd w:val="clear" w:color="auto" w:fill="auto"/>
          </w:tcPr>
          <w:p w:rsidR="002112B3" w:rsidRPr="00DF6F49" w:rsidRDefault="002112B3" w:rsidP="002112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Риск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Отказ </w:t>
            </w:r>
            <w:r w:rsidR="001E5B8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предприятий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исполнения план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ов по проведению модернизации и техничес</w:t>
            </w:r>
            <w:r w:rsidR="001E5B86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кого перевооружения</w:t>
            </w: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 что приведет к невыполнению целей и задач проекта.</w:t>
            </w:r>
          </w:p>
          <w:p w:rsidR="002112B3" w:rsidRPr="00DF6F49" w:rsidRDefault="002112B3" w:rsidP="002112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F6F4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Проведение совещаний и закрепление всех поручений в соответствии с протоколом.</w:t>
            </w:r>
          </w:p>
          <w:p w:rsidR="002112B3" w:rsidRDefault="002112B3" w:rsidP="002112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Риск: Отсутствие инвестора </w:t>
            </w:r>
          </w:p>
          <w:p w:rsidR="00135DC4" w:rsidRPr="00E2205A" w:rsidRDefault="002112B3" w:rsidP="002112B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Решение: Информационная кампания по поиску инвесторов</w:t>
            </w:r>
          </w:p>
        </w:tc>
      </w:tr>
      <w:tr w:rsidR="001E5B86" w:rsidRPr="00E2205A" w:rsidTr="008D5B10">
        <w:tc>
          <w:tcPr>
            <w:tcW w:w="4361" w:type="dxa"/>
            <w:shd w:val="clear" w:color="auto" w:fill="auto"/>
          </w:tcPr>
          <w:p w:rsidR="001E5B86" w:rsidRPr="00E2205A" w:rsidRDefault="001E5B86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длительности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489" w:type="dxa"/>
            <w:shd w:val="clear" w:color="auto" w:fill="auto"/>
          </w:tcPr>
          <w:p w:rsidR="001E5B86" w:rsidRPr="00E2205A" w:rsidRDefault="001E5B86" w:rsidP="00BA6E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2018 год </w:t>
            </w:r>
          </w:p>
        </w:tc>
      </w:tr>
      <w:tr w:rsidR="001E5B86" w:rsidRPr="00E2205A" w:rsidTr="008D5B10">
        <w:tc>
          <w:tcPr>
            <w:tcW w:w="4361" w:type="dxa"/>
            <w:shd w:val="clear" w:color="auto" w:fill="auto"/>
          </w:tcPr>
          <w:p w:rsidR="001E5B86" w:rsidRPr="00E2205A" w:rsidRDefault="001E5B86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Оценка бюджета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489" w:type="dxa"/>
            <w:shd w:val="clear" w:color="auto" w:fill="auto"/>
          </w:tcPr>
          <w:p w:rsidR="001E5B86" w:rsidRPr="00E2205A" w:rsidRDefault="001E5B86" w:rsidP="00BA6E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Проект не предусматривает дополнительных затрат </w:t>
            </w:r>
          </w:p>
        </w:tc>
      </w:tr>
    </w:tbl>
    <w:p w:rsidR="00E2205A" w:rsidRPr="00F8283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8283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2. Органы управления </w:t>
      </w:r>
      <w:r w:rsidR="008856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муниципальным приоритетным </w:t>
      </w:r>
      <w:r w:rsidRPr="00F8283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проектом </w:t>
      </w:r>
    </w:p>
    <w:p w:rsidR="00E2205A" w:rsidRP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221"/>
      </w:tblGrid>
      <w:tr w:rsidR="001E5B86" w:rsidRPr="00E2205A" w:rsidTr="008D5B10">
        <w:tc>
          <w:tcPr>
            <w:tcW w:w="6629" w:type="dxa"/>
            <w:shd w:val="clear" w:color="auto" w:fill="auto"/>
          </w:tcPr>
          <w:p w:rsidR="001E5B86" w:rsidRPr="00E2205A" w:rsidRDefault="001E5B86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221" w:type="dxa"/>
            <w:shd w:val="clear" w:color="auto" w:fill="auto"/>
          </w:tcPr>
          <w:p w:rsidR="001E5B86" w:rsidRPr="00E2205A" w:rsidRDefault="001E5B86" w:rsidP="00BA6E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Заместитель главы городского округа «город Дербент» Фарманов Рустам Фирязович</w:t>
            </w:r>
          </w:p>
        </w:tc>
      </w:tr>
      <w:tr w:rsidR="001E5B86" w:rsidRPr="00E2205A" w:rsidTr="008D5B10">
        <w:tc>
          <w:tcPr>
            <w:tcW w:w="6629" w:type="dxa"/>
            <w:shd w:val="clear" w:color="auto" w:fill="auto"/>
          </w:tcPr>
          <w:p w:rsidR="001E5B86" w:rsidRPr="00E2205A" w:rsidRDefault="001E5B86" w:rsidP="0047337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8221" w:type="dxa"/>
            <w:shd w:val="clear" w:color="auto" w:fill="auto"/>
          </w:tcPr>
          <w:p w:rsidR="001E5B86" w:rsidRPr="00E2205A" w:rsidRDefault="001E5B86" w:rsidP="00BA6E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1E5B86" w:rsidRPr="00E2205A" w:rsidTr="008D5B10">
        <w:tc>
          <w:tcPr>
            <w:tcW w:w="6629" w:type="dxa"/>
            <w:shd w:val="clear" w:color="auto" w:fill="auto"/>
          </w:tcPr>
          <w:p w:rsidR="001E5B86" w:rsidRPr="00E2205A" w:rsidRDefault="001E5B86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221" w:type="dxa"/>
            <w:shd w:val="clear" w:color="auto" w:fill="auto"/>
          </w:tcPr>
          <w:p w:rsidR="001E5B86" w:rsidRPr="00E2205A" w:rsidRDefault="001E5B86" w:rsidP="00BA6ED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 Кудаев Садулла Магомедович.</w:t>
            </w:r>
          </w:p>
        </w:tc>
      </w:tr>
      <w:tr w:rsidR="001E5B86" w:rsidRPr="00E2205A" w:rsidTr="008D5B10">
        <w:tc>
          <w:tcPr>
            <w:tcW w:w="6629" w:type="dxa"/>
            <w:shd w:val="clear" w:color="auto" w:fill="auto"/>
          </w:tcPr>
          <w:p w:rsidR="001E5B86" w:rsidRPr="00E2205A" w:rsidRDefault="001E5B86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Перечень основных исполнителей и соискателей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8221" w:type="dxa"/>
            <w:shd w:val="clear" w:color="auto" w:fill="auto"/>
          </w:tcPr>
          <w:p w:rsidR="00507A7C" w:rsidRDefault="00507A7C" w:rsidP="00507A7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равление экономики и инвестиций;</w:t>
            </w:r>
          </w:p>
          <w:p w:rsidR="00507A7C" w:rsidRPr="00495529" w:rsidRDefault="00507A7C" w:rsidP="00507A7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жилищно-коммунального хозяйства»;</w:t>
            </w:r>
          </w:p>
          <w:p w:rsidR="00507A7C" w:rsidRDefault="00507A7C" w:rsidP="00507A7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«Управление земельных и имущественных отношений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309F" w:rsidRPr="0000309F" w:rsidRDefault="0000309F" w:rsidP="0000309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0309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Отдел по делам архитектуры и градостроительства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07A7C" w:rsidRDefault="00507A7C" w:rsidP="00507A7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Министерство промышленности и торговли РД</w:t>
            </w:r>
            <w:r w:rsidR="00C522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039A" w:rsidRDefault="0055039A" w:rsidP="00507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«Дербентский завод игристых вин»;</w:t>
            </w:r>
          </w:p>
          <w:p w:rsidR="0055039A" w:rsidRDefault="0055039A" w:rsidP="00507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«Дербентский коньячный комбинат»;</w:t>
            </w:r>
          </w:p>
          <w:p w:rsidR="0055039A" w:rsidRDefault="0055039A" w:rsidP="00507A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 «Дербентский винно-коньячный завод»;</w:t>
            </w:r>
          </w:p>
          <w:p w:rsidR="00716B13" w:rsidRPr="00424FD2" w:rsidRDefault="00716B13" w:rsidP="00716B1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ДНИИ «Волна»;</w:t>
            </w:r>
          </w:p>
          <w:p w:rsidR="001E5B86" w:rsidRPr="00E2205A" w:rsidRDefault="00507A7C" w:rsidP="00507A7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49552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Заинтересованные инвесторы.</w:t>
            </w:r>
          </w:p>
        </w:tc>
      </w:tr>
    </w:tbl>
    <w:p w:rsidR="0055039A" w:rsidRDefault="0055039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E2205A" w:rsidRDefault="00E2205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8283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Дополнительные сведения, ограничения и допущения</w:t>
      </w:r>
    </w:p>
    <w:p w:rsidR="00F8283A" w:rsidRPr="00F8283A" w:rsidRDefault="00F8283A" w:rsidP="00E220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221"/>
      </w:tblGrid>
      <w:tr w:rsidR="00E2205A" w:rsidRPr="00E2205A" w:rsidTr="008D5B10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Ограничения</w:t>
            </w:r>
          </w:p>
        </w:tc>
        <w:tc>
          <w:tcPr>
            <w:tcW w:w="8221" w:type="dxa"/>
            <w:shd w:val="clear" w:color="auto" w:fill="auto"/>
          </w:tcPr>
          <w:p w:rsidR="00E2205A" w:rsidRPr="00E2205A" w:rsidRDefault="00437DA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2205A" w:rsidRPr="00E2205A" w:rsidTr="008D5B10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Допущения и предположения</w:t>
            </w:r>
          </w:p>
        </w:tc>
        <w:tc>
          <w:tcPr>
            <w:tcW w:w="8221" w:type="dxa"/>
            <w:shd w:val="clear" w:color="auto" w:fill="auto"/>
          </w:tcPr>
          <w:p w:rsidR="00E2205A" w:rsidRPr="00E2205A" w:rsidRDefault="00437DA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2205A" w:rsidRPr="00E2205A" w:rsidTr="008D5B10">
        <w:tc>
          <w:tcPr>
            <w:tcW w:w="6629" w:type="dxa"/>
            <w:shd w:val="clear" w:color="auto" w:fill="auto"/>
          </w:tcPr>
          <w:p w:rsidR="00E2205A" w:rsidRPr="00E2205A" w:rsidRDefault="00E2205A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E2205A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8221" w:type="dxa"/>
            <w:shd w:val="clear" w:color="auto" w:fill="auto"/>
          </w:tcPr>
          <w:p w:rsidR="00E2205A" w:rsidRPr="00E2205A" w:rsidRDefault="00437DA4" w:rsidP="00E220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C503EC" w:rsidRDefault="00C503EC" w:rsidP="00C522E2">
      <w:bookmarkStart w:id="0" w:name="_GoBack"/>
      <w:bookmarkEnd w:id="0"/>
    </w:p>
    <w:sectPr w:rsidR="00C503EC" w:rsidSect="00C522E2">
      <w:headerReference w:type="default" r:id="rId8"/>
      <w:footerReference w:type="default" r:id="rId9"/>
      <w:footerReference w:type="first" r:id="rId10"/>
      <w:pgSz w:w="16838" w:h="11906" w:orient="landscape"/>
      <w:pgMar w:top="426" w:right="1134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D4" w:rsidRDefault="00092FD4" w:rsidP="00E2205A">
      <w:pPr>
        <w:spacing w:after="0" w:line="240" w:lineRule="auto"/>
      </w:pPr>
      <w:r>
        <w:separator/>
      </w:r>
    </w:p>
  </w:endnote>
  <w:endnote w:type="continuationSeparator" w:id="0">
    <w:p w:rsidR="00092FD4" w:rsidRDefault="00092FD4" w:rsidP="00E2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B3" w:rsidRDefault="002112B3">
    <w:pPr>
      <w:pStyle w:val="a5"/>
      <w:jc w:val="center"/>
    </w:pPr>
  </w:p>
  <w:p w:rsidR="002112B3" w:rsidRDefault="002112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B3" w:rsidRDefault="002112B3">
    <w:pPr>
      <w:pStyle w:val="a5"/>
    </w:pPr>
  </w:p>
  <w:p w:rsidR="002112B3" w:rsidRDefault="002112B3">
    <w:pPr>
      <w:pStyle w:val="a5"/>
    </w:pPr>
  </w:p>
  <w:p w:rsidR="002112B3" w:rsidRDefault="002112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D4" w:rsidRDefault="00092FD4" w:rsidP="00E2205A">
      <w:pPr>
        <w:spacing w:after="0" w:line="240" w:lineRule="auto"/>
      </w:pPr>
      <w:r>
        <w:separator/>
      </w:r>
    </w:p>
  </w:footnote>
  <w:footnote w:type="continuationSeparator" w:id="0">
    <w:p w:rsidR="00092FD4" w:rsidRDefault="00092FD4" w:rsidP="00E2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524268"/>
      <w:docPartObj>
        <w:docPartGallery w:val="Page Numbers (Top of Page)"/>
        <w:docPartUnique/>
      </w:docPartObj>
    </w:sdtPr>
    <w:sdtEndPr/>
    <w:sdtContent>
      <w:p w:rsidR="002112B3" w:rsidRDefault="00195826">
        <w:pPr>
          <w:pStyle w:val="a3"/>
          <w:jc w:val="center"/>
        </w:pPr>
        <w:r>
          <w:fldChar w:fldCharType="begin"/>
        </w:r>
        <w:r w:rsidR="001950E1">
          <w:instrText>PAGE   \* MERGEFORMAT</w:instrText>
        </w:r>
        <w:r>
          <w:fldChar w:fldCharType="separate"/>
        </w:r>
        <w:r w:rsidR="00F926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12B3" w:rsidRDefault="002112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3A6"/>
    <w:multiLevelType w:val="hybridMultilevel"/>
    <w:tmpl w:val="17AE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49F"/>
    <w:multiLevelType w:val="hybridMultilevel"/>
    <w:tmpl w:val="A466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F4FEA"/>
    <w:multiLevelType w:val="hybridMultilevel"/>
    <w:tmpl w:val="8632C1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96671A"/>
    <w:multiLevelType w:val="hybridMultilevel"/>
    <w:tmpl w:val="4D22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761A8"/>
    <w:multiLevelType w:val="hybridMultilevel"/>
    <w:tmpl w:val="75BE6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0309F"/>
    <w:rsid w:val="0000745C"/>
    <w:rsid w:val="00022264"/>
    <w:rsid w:val="0005177C"/>
    <w:rsid w:val="0005692E"/>
    <w:rsid w:val="000767A2"/>
    <w:rsid w:val="00092FD4"/>
    <w:rsid w:val="0009401C"/>
    <w:rsid w:val="000C4AB2"/>
    <w:rsid w:val="000D12A8"/>
    <w:rsid w:val="00116766"/>
    <w:rsid w:val="00130764"/>
    <w:rsid w:val="00135DC4"/>
    <w:rsid w:val="00156984"/>
    <w:rsid w:val="001950E1"/>
    <w:rsid w:val="00195826"/>
    <w:rsid w:val="001C1546"/>
    <w:rsid w:val="001E5B86"/>
    <w:rsid w:val="002112B3"/>
    <w:rsid w:val="00214462"/>
    <w:rsid w:val="00215EB6"/>
    <w:rsid w:val="00223B48"/>
    <w:rsid w:val="0023529C"/>
    <w:rsid w:val="00245F66"/>
    <w:rsid w:val="00275676"/>
    <w:rsid w:val="002C188D"/>
    <w:rsid w:val="0031680F"/>
    <w:rsid w:val="003246AD"/>
    <w:rsid w:val="00371C8F"/>
    <w:rsid w:val="00413DF2"/>
    <w:rsid w:val="00437DA4"/>
    <w:rsid w:val="0045541B"/>
    <w:rsid w:val="00463B38"/>
    <w:rsid w:val="0047337F"/>
    <w:rsid w:val="00474012"/>
    <w:rsid w:val="004D286F"/>
    <w:rsid w:val="00507A7C"/>
    <w:rsid w:val="0055039A"/>
    <w:rsid w:val="00554E8B"/>
    <w:rsid w:val="0057681C"/>
    <w:rsid w:val="005A5E6A"/>
    <w:rsid w:val="005C3F0F"/>
    <w:rsid w:val="005D0687"/>
    <w:rsid w:val="00607B1A"/>
    <w:rsid w:val="0061558A"/>
    <w:rsid w:val="00634BA0"/>
    <w:rsid w:val="0063615F"/>
    <w:rsid w:val="00677024"/>
    <w:rsid w:val="006948EF"/>
    <w:rsid w:val="006A2A3E"/>
    <w:rsid w:val="006C36BE"/>
    <w:rsid w:val="006D1604"/>
    <w:rsid w:val="00716B13"/>
    <w:rsid w:val="00765469"/>
    <w:rsid w:val="00765A07"/>
    <w:rsid w:val="00766F28"/>
    <w:rsid w:val="007747E9"/>
    <w:rsid w:val="007E2973"/>
    <w:rsid w:val="0088564D"/>
    <w:rsid w:val="008934F6"/>
    <w:rsid w:val="008D5B10"/>
    <w:rsid w:val="008E5FA4"/>
    <w:rsid w:val="008F7C03"/>
    <w:rsid w:val="009732E9"/>
    <w:rsid w:val="00977D1D"/>
    <w:rsid w:val="00981A33"/>
    <w:rsid w:val="009C7C5F"/>
    <w:rsid w:val="00A04D1C"/>
    <w:rsid w:val="00A50211"/>
    <w:rsid w:val="00A74644"/>
    <w:rsid w:val="00A95D91"/>
    <w:rsid w:val="00A96EAE"/>
    <w:rsid w:val="00AA362A"/>
    <w:rsid w:val="00AE0381"/>
    <w:rsid w:val="00B03A9B"/>
    <w:rsid w:val="00B275F3"/>
    <w:rsid w:val="00B31BC0"/>
    <w:rsid w:val="00B74D6B"/>
    <w:rsid w:val="00BB45A0"/>
    <w:rsid w:val="00BC22F3"/>
    <w:rsid w:val="00BD1A26"/>
    <w:rsid w:val="00C200DE"/>
    <w:rsid w:val="00C33DA8"/>
    <w:rsid w:val="00C4003D"/>
    <w:rsid w:val="00C503EC"/>
    <w:rsid w:val="00C522E2"/>
    <w:rsid w:val="00C63297"/>
    <w:rsid w:val="00C83784"/>
    <w:rsid w:val="00CA77FE"/>
    <w:rsid w:val="00CC2DB9"/>
    <w:rsid w:val="00CF7655"/>
    <w:rsid w:val="00D206ED"/>
    <w:rsid w:val="00DA1CDC"/>
    <w:rsid w:val="00DA5414"/>
    <w:rsid w:val="00DD579F"/>
    <w:rsid w:val="00DF5C9E"/>
    <w:rsid w:val="00E2205A"/>
    <w:rsid w:val="00E76ED9"/>
    <w:rsid w:val="00E91F9C"/>
    <w:rsid w:val="00EE5239"/>
    <w:rsid w:val="00EF66A3"/>
    <w:rsid w:val="00F0558F"/>
    <w:rsid w:val="00F24B65"/>
    <w:rsid w:val="00F4055A"/>
    <w:rsid w:val="00F55011"/>
    <w:rsid w:val="00F8283A"/>
    <w:rsid w:val="00F9266F"/>
    <w:rsid w:val="00F9452C"/>
    <w:rsid w:val="00FA46FF"/>
    <w:rsid w:val="00FE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D4842-C2F5-434D-8F58-3360310A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05A"/>
  </w:style>
  <w:style w:type="paragraph" w:styleId="a5">
    <w:name w:val="footer"/>
    <w:basedOn w:val="a"/>
    <w:link w:val="a6"/>
    <w:uiPriority w:val="99"/>
    <w:unhideWhenUsed/>
    <w:rsid w:val="00E2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05A"/>
  </w:style>
  <w:style w:type="paragraph" w:styleId="a7">
    <w:name w:val="List Paragraph"/>
    <w:basedOn w:val="a"/>
    <w:uiPriority w:val="34"/>
    <w:qFormat/>
    <w:rsid w:val="00CF7655"/>
    <w:pPr>
      <w:ind w:left="720"/>
      <w:contextualSpacing/>
    </w:pPr>
  </w:style>
  <w:style w:type="paragraph" w:customStyle="1" w:styleId="Default">
    <w:name w:val="Default"/>
    <w:rsid w:val="00B27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E522-320E-450E-8031-E8660B34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2968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Тагир</cp:lastModifiedBy>
  <cp:revision>52</cp:revision>
  <cp:lastPrinted>2018-01-25T06:50:00Z</cp:lastPrinted>
  <dcterms:created xsi:type="dcterms:W3CDTF">2017-06-20T16:07:00Z</dcterms:created>
  <dcterms:modified xsi:type="dcterms:W3CDTF">2018-01-25T06:50:00Z</dcterms:modified>
</cp:coreProperties>
</file>